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49" w:rsidRPr="008F671D" w:rsidRDefault="006D6E49" w:rsidP="006D6E49">
      <w:pPr>
        <w:jc w:val="both"/>
        <w:rPr>
          <w:rFonts w:asciiTheme="minorHAnsi" w:hAnsiTheme="minorHAnsi" w:cs="Arial"/>
          <w:b/>
          <w:sz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97"/>
        <w:gridCol w:w="7201"/>
      </w:tblGrid>
      <w:tr w:rsidR="003E6FDF" w:rsidRPr="008F671D" w:rsidTr="00882FF5">
        <w:trPr>
          <w:trHeight w:val="39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3E6FDF" w:rsidRPr="00B165F8" w:rsidRDefault="00837F05" w:rsidP="00FB47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B165F8"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="00B165F8" w:rsidRPr="00B165F8">
              <w:rPr>
                <w:rFonts w:asciiTheme="minorHAnsi" w:hAnsiTheme="minorHAnsi"/>
                <w:b/>
                <w:sz w:val="20"/>
                <w:szCs w:val="20"/>
              </w:rPr>
              <w:t xml:space="preserve"> 22</w:t>
            </w:r>
            <w:r w:rsidR="00FA749E" w:rsidRPr="00B165F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6FDF" w:rsidRPr="00B165F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FA749E" w:rsidRPr="00B165F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1" w:type="dxa"/>
            <w:vAlign w:val="center"/>
          </w:tcPr>
          <w:p w:rsidR="00FB47D0" w:rsidRPr="00B165F8" w:rsidRDefault="00B165F8" w:rsidP="00837F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65F8">
              <w:rPr>
                <w:rFonts w:asciiTheme="minorHAnsi" w:hAnsiTheme="minorHAnsi"/>
                <w:b/>
                <w:sz w:val="20"/>
                <w:szCs w:val="20"/>
              </w:rPr>
              <w:t>Rate of innovation activity (% of companies engaging in innovation activity)</w:t>
            </w:r>
          </w:p>
        </w:tc>
      </w:tr>
    </w:tbl>
    <w:p w:rsidR="00FB47D0" w:rsidRPr="008F671D" w:rsidRDefault="00FB47D0">
      <w:pPr>
        <w:rPr>
          <w:rFonts w:asciiTheme="minorHAnsi" w:hAnsi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59"/>
        <w:gridCol w:w="5000"/>
        <w:gridCol w:w="2239"/>
      </w:tblGrid>
      <w:tr w:rsidR="00A85CFB" w:rsidRPr="008F671D" w:rsidTr="008D72A5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239" w:type="dxa"/>
            <w:gridSpan w:val="2"/>
            <w:vAlign w:val="center"/>
          </w:tcPr>
          <w:p w:rsidR="00A85CFB" w:rsidRPr="008F671D" w:rsidRDefault="00797AC5" w:rsidP="000B1BD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Gerard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Colgan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Department of Finance</w:t>
            </w:r>
          </w:p>
        </w:tc>
      </w:tr>
      <w:tr w:rsidR="00A85CFB" w:rsidRPr="008F671D" w:rsidTr="008D72A5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239" w:type="dxa"/>
            <w:gridSpan w:val="2"/>
            <w:vAlign w:val="center"/>
          </w:tcPr>
          <w:p w:rsidR="00A85CFB" w:rsidRPr="008F671D" w:rsidRDefault="00701E3C" w:rsidP="00823C0A">
            <w:pPr>
              <w:rPr>
                <w:rFonts w:asciiTheme="minorHAnsi" w:hAnsiTheme="minorHAnsi"/>
                <w:sz w:val="20"/>
              </w:rPr>
            </w:pPr>
            <w:hyperlink r:id="rId8" w:history="1">
              <w:r w:rsidR="00797AC5" w:rsidRPr="00471A30">
                <w:rPr>
                  <w:rStyle w:val="Hyperlink"/>
                  <w:rFonts w:asciiTheme="minorHAnsi" w:hAnsiTheme="minorHAnsi"/>
                  <w:sz w:val="20"/>
                </w:rPr>
                <w:t>https://www.nisra.gov.uk/statistics/other-surveys/innovation-survey</w:t>
              </w:r>
            </w:hyperlink>
            <w:r w:rsidR="00797AC5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85CFB" w:rsidRPr="008F671D" w:rsidTr="008D72A5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239" w:type="dxa"/>
            <w:gridSpan w:val="2"/>
            <w:vAlign w:val="center"/>
          </w:tcPr>
          <w:p w:rsidR="00A85CFB" w:rsidRPr="008F671D" w:rsidRDefault="00797AC5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Biennial</w:t>
            </w:r>
          </w:p>
        </w:tc>
      </w:tr>
      <w:tr w:rsidR="00A85CFB" w:rsidRPr="008F671D" w:rsidTr="008D72A5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239" w:type="dxa"/>
            <w:gridSpan w:val="2"/>
            <w:vAlign w:val="center"/>
          </w:tcPr>
          <w:p w:rsidR="00A85CFB" w:rsidRPr="008F671D" w:rsidRDefault="00797AC5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 months</w:t>
            </w:r>
          </w:p>
        </w:tc>
      </w:tr>
      <w:tr w:rsidR="00797AC5" w:rsidRPr="008F671D" w:rsidTr="008D72A5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797AC5" w:rsidRPr="00345E2E" w:rsidRDefault="00797AC5" w:rsidP="00797A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239" w:type="dxa"/>
            <w:gridSpan w:val="2"/>
            <w:vAlign w:val="center"/>
          </w:tcPr>
          <w:p w:rsidR="00797AC5" w:rsidRDefault="00797AC5" w:rsidP="00701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 Innovation Survey 201</w:t>
            </w:r>
            <w:r w:rsidR="00701E3C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(covering period 201</w:t>
            </w:r>
            <w:r w:rsidR="00701E3C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201</w:t>
            </w:r>
            <w:r w:rsidR="00701E3C">
              <w:rPr>
                <w:rFonts w:asciiTheme="minorHAnsi" w:hAnsiTheme="minorHAnsi"/>
                <w:sz w:val="20"/>
                <w:szCs w:val="20"/>
              </w:rPr>
              <w:t>8</w:t>
            </w:r>
            <w:bookmarkStart w:id="1" w:name="_GoBack"/>
            <w:bookmarkEnd w:id="1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97AC5" w:rsidRPr="008F671D" w:rsidTr="008D72A5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797AC5" w:rsidRPr="00345E2E" w:rsidRDefault="00797AC5" w:rsidP="00797A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239" w:type="dxa"/>
            <w:gridSpan w:val="2"/>
            <w:vAlign w:val="center"/>
          </w:tcPr>
          <w:p w:rsidR="00797AC5" w:rsidRDefault="00797AC5" w:rsidP="00797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A85CFB" w:rsidRPr="008F671D" w:rsidTr="008D72A5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239" w:type="dxa"/>
            <w:gridSpan w:val="2"/>
            <w:vAlign w:val="center"/>
          </w:tcPr>
          <w:p w:rsidR="00A85CFB" w:rsidRPr="008F671D" w:rsidRDefault="00701E3C" w:rsidP="00AE2092">
            <w:pPr>
              <w:rPr>
                <w:rFonts w:asciiTheme="minorHAnsi" w:hAnsiTheme="minorHAnsi"/>
                <w:sz w:val="20"/>
              </w:rPr>
            </w:pPr>
            <w:hyperlink r:id="rId9" w:history="1">
              <w:r w:rsidR="00797AC5" w:rsidRPr="00471A30">
                <w:rPr>
                  <w:rStyle w:val="Hyperlink"/>
                  <w:rFonts w:asciiTheme="minorHAnsi" w:hAnsiTheme="minorHAnsi"/>
                  <w:sz w:val="20"/>
                </w:rPr>
                <w:t>https://www.gov.uk/government/statistics/uk-innovation-survey-2019-main-report</w:t>
              </w:r>
            </w:hyperlink>
            <w:r w:rsidR="00797AC5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85CFB" w:rsidRPr="008F671D" w:rsidTr="008D72A5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239" w:type="dxa"/>
            <w:gridSpan w:val="2"/>
            <w:vAlign w:val="center"/>
          </w:tcPr>
          <w:p w:rsidR="00A85CFB" w:rsidRPr="008F671D" w:rsidRDefault="00A85CFB" w:rsidP="00AE209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797AC5">
              <w:rPr>
                <w:rFonts w:asciiTheme="minorHAnsi" w:hAnsiTheme="minorHAnsi"/>
                <w:sz w:val="20"/>
              </w:rPr>
              <w:t>On a consistent basis from 2008-2010</w:t>
            </w:r>
          </w:p>
        </w:tc>
      </w:tr>
      <w:tr w:rsidR="00A85CFB" w:rsidRPr="008F671D" w:rsidTr="008D72A5">
        <w:trPr>
          <w:trHeight w:val="2122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A85CFB" w:rsidRPr="004D6771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6771">
              <w:rPr>
                <w:rFonts w:asciiTheme="minorHAnsi" w:hAnsiTheme="minorHAnsi"/>
                <w:b/>
                <w:sz w:val="20"/>
                <w:szCs w:val="20"/>
              </w:rPr>
              <w:t xml:space="preserve">Time-series trend: </w:t>
            </w:r>
          </w:p>
          <w:p w:rsidR="00A85CFB" w:rsidRPr="00B8684A" w:rsidRDefault="00A85CFB" w:rsidP="00C06DF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A85CFB" w:rsidRPr="00B8684A" w:rsidRDefault="00A85CFB" w:rsidP="00C06DF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239" w:type="dxa"/>
            <w:gridSpan w:val="2"/>
            <w:vAlign w:val="center"/>
          </w:tcPr>
          <w:tbl>
            <w:tblPr>
              <w:tblpPr w:leftFromText="180" w:rightFromText="180" w:horzAnchor="margin" w:tblpY="240"/>
              <w:tblOverlap w:val="never"/>
              <w:tblW w:w="2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060"/>
            </w:tblGrid>
            <w:tr w:rsidR="00797AC5" w:rsidRPr="00797AC5" w:rsidTr="00797AC5">
              <w:trPr>
                <w:trHeight w:val="300"/>
              </w:trPr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797AC5" w:rsidRPr="00797AC5" w:rsidRDefault="00797AC5" w:rsidP="00797AC5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</w:pPr>
                  <w:r w:rsidRPr="00797AC5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2008-2010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797AC5" w:rsidRPr="00797AC5" w:rsidRDefault="00797AC5" w:rsidP="00797AC5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</w:pPr>
                  <w:r w:rsidRPr="00797AC5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27%</w:t>
                  </w:r>
                </w:p>
              </w:tc>
            </w:tr>
            <w:tr w:rsidR="00797AC5" w:rsidRPr="00797AC5" w:rsidTr="00797AC5">
              <w:trPr>
                <w:trHeight w:val="300"/>
              </w:trPr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797AC5" w:rsidRPr="00797AC5" w:rsidRDefault="00797AC5" w:rsidP="00797AC5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</w:pPr>
                  <w:r w:rsidRPr="00797AC5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2010-2012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797AC5" w:rsidRPr="00797AC5" w:rsidRDefault="00797AC5" w:rsidP="00797AC5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</w:pPr>
                  <w:r w:rsidRPr="00797AC5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40%</w:t>
                  </w:r>
                </w:p>
              </w:tc>
            </w:tr>
            <w:tr w:rsidR="00797AC5" w:rsidRPr="00797AC5" w:rsidTr="00797AC5">
              <w:trPr>
                <w:trHeight w:val="300"/>
              </w:trPr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797AC5" w:rsidRPr="00797AC5" w:rsidRDefault="00797AC5" w:rsidP="00797AC5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</w:pPr>
                  <w:r w:rsidRPr="00797AC5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2012-2014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797AC5" w:rsidRPr="00797AC5" w:rsidRDefault="00797AC5" w:rsidP="00797AC5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</w:pPr>
                  <w:r w:rsidRPr="00797AC5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45%</w:t>
                  </w:r>
                </w:p>
              </w:tc>
            </w:tr>
            <w:tr w:rsidR="00797AC5" w:rsidRPr="00797AC5" w:rsidTr="00797AC5">
              <w:trPr>
                <w:trHeight w:val="300"/>
              </w:trPr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797AC5" w:rsidRPr="00797AC5" w:rsidRDefault="00797AC5" w:rsidP="00797AC5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</w:pPr>
                  <w:r w:rsidRPr="00797AC5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2014-2016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797AC5" w:rsidRPr="00797AC5" w:rsidRDefault="00797AC5" w:rsidP="00797AC5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</w:pPr>
                  <w:r w:rsidRPr="00797AC5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39%</w:t>
                  </w:r>
                </w:p>
              </w:tc>
            </w:tr>
            <w:tr w:rsidR="00797AC5" w:rsidRPr="00797AC5" w:rsidTr="00797AC5">
              <w:trPr>
                <w:trHeight w:val="300"/>
              </w:trPr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797AC5" w:rsidRPr="00797AC5" w:rsidRDefault="00797AC5" w:rsidP="00797AC5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</w:pPr>
                  <w:r w:rsidRPr="00797AC5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2016-2018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:rsidR="00797AC5" w:rsidRPr="00797AC5" w:rsidRDefault="00797AC5" w:rsidP="00797AC5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</w:pPr>
                  <w:r w:rsidRPr="00797AC5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32%</w:t>
                  </w:r>
                </w:p>
              </w:tc>
            </w:tr>
          </w:tbl>
          <w:p w:rsidR="00A85CFB" w:rsidRPr="00786033" w:rsidRDefault="00786033" w:rsidP="00823C0A">
            <w:pPr>
              <w:rPr>
                <w:rFonts w:asciiTheme="minorHAnsi" w:hAnsiTheme="minorHAnsi" w:cstheme="minorHAnsi"/>
                <w:sz w:val="18"/>
                <w:highlight w:val="yellow"/>
              </w:rPr>
            </w:pPr>
            <w:r w:rsidRPr="00786033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The period covering 2008-10 was the first survey data collected using a sample based on the Standard Industrial Classification 2007 (SIC 2007).  This created a break in the time series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.</w:t>
            </w:r>
          </w:p>
          <w:p w:rsidR="00A85CFB" w:rsidRPr="00B8684A" w:rsidRDefault="00A85CFB" w:rsidP="0078603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A85CFB" w:rsidRPr="008F671D" w:rsidTr="008D72A5">
        <w:trPr>
          <w:trHeight w:val="687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239" w:type="dxa"/>
            <w:gridSpan w:val="2"/>
            <w:vAlign w:val="center"/>
          </w:tcPr>
          <w:p w:rsidR="00A85CFB" w:rsidRDefault="00A85CFB" w:rsidP="00235BC7">
            <w:pPr>
              <w:rPr>
                <w:rFonts w:asciiTheme="minorHAnsi" w:hAnsiTheme="minorHAnsi"/>
                <w:sz w:val="20"/>
              </w:rPr>
            </w:pPr>
          </w:p>
          <w:p w:rsidR="00786033" w:rsidRDefault="00786033" w:rsidP="00235BC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Achieved sample (2016-2018): 614</w:t>
            </w:r>
          </w:p>
          <w:p w:rsidR="00786033" w:rsidRDefault="00786033" w:rsidP="00235BC7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3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1740"/>
              <w:gridCol w:w="960"/>
            </w:tblGrid>
            <w:tr w:rsidR="00786033" w:rsidRPr="00786033" w:rsidTr="00786033">
              <w:trPr>
                <w:trHeight w:val="30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:rsidR="00786033" w:rsidRPr="00786033" w:rsidRDefault="00786033" w:rsidP="0078603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86033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Lower Estimate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:rsidR="00786033" w:rsidRPr="00786033" w:rsidRDefault="00786033" w:rsidP="0078603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86033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Estimate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:rsidR="00786033" w:rsidRPr="00786033" w:rsidRDefault="00786033" w:rsidP="0078603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86033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Upper Estimate</w:t>
                  </w:r>
                </w:p>
              </w:tc>
            </w:tr>
            <w:tr w:rsidR="00786033" w:rsidRPr="00786033" w:rsidTr="00786033">
              <w:trPr>
                <w:trHeight w:val="5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:rsidR="00786033" w:rsidRPr="00786033" w:rsidRDefault="00786033" w:rsidP="0078603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:rsidR="00786033" w:rsidRPr="00786033" w:rsidRDefault="00786033" w:rsidP="0078603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86033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(rounded value in brackets)</w:t>
                  </w:r>
                </w:p>
              </w:tc>
              <w:tc>
                <w:tcPr>
                  <w:tcW w:w="960" w:type="dxa"/>
                  <w:vMerge/>
                  <w:vAlign w:val="center"/>
                  <w:hideMark/>
                </w:tcPr>
                <w:p w:rsidR="00786033" w:rsidRPr="00786033" w:rsidRDefault="00786033" w:rsidP="0078603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86033" w:rsidRPr="00786033" w:rsidTr="00786033">
              <w:trPr>
                <w:trHeight w:val="52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86033" w:rsidRPr="00786033" w:rsidRDefault="00786033" w:rsidP="0078603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86033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28.60%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:rsidR="00786033" w:rsidRPr="00786033" w:rsidRDefault="00786033" w:rsidP="0078603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86033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32.1% (</w:t>
                  </w:r>
                  <w:r w:rsidRPr="0078603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32%</w:t>
                  </w:r>
                  <w:r w:rsidRPr="0078603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786033" w:rsidRPr="00786033" w:rsidRDefault="00786033" w:rsidP="0078603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86033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en-GB"/>
                    </w:rPr>
                    <w:t>35.70%</w:t>
                  </w:r>
                </w:p>
              </w:tc>
            </w:tr>
          </w:tbl>
          <w:p w:rsidR="00786033" w:rsidRPr="008F671D" w:rsidRDefault="00786033" w:rsidP="00235BC7">
            <w:pPr>
              <w:rPr>
                <w:rFonts w:asciiTheme="minorHAnsi" w:hAnsiTheme="minorHAnsi"/>
                <w:sz w:val="20"/>
              </w:rPr>
            </w:pPr>
          </w:p>
        </w:tc>
      </w:tr>
      <w:tr w:rsidR="00977923" w:rsidRPr="008F671D" w:rsidTr="008D72A5">
        <w:trPr>
          <w:trHeight w:val="1134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977923" w:rsidRPr="008F671D" w:rsidRDefault="00977923" w:rsidP="00FB47D0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indicate whether UK/</w:t>
            </w:r>
            <w:proofErr w:type="spellStart"/>
            <w:r w:rsidRPr="008F671D">
              <w:rPr>
                <w:rFonts w:asciiTheme="minorHAnsi" w:hAnsiTheme="minorHAnsi"/>
                <w:b/>
                <w:sz w:val="20"/>
              </w:rPr>
              <w:t>R</w:t>
            </w:r>
            <w:r w:rsidR="00FB47D0" w:rsidRPr="008F671D">
              <w:rPr>
                <w:rFonts w:asciiTheme="minorHAnsi" w:hAnsiTheme="minorHAnsi"/>
                <w:b/>
                <w:sz w:val="20"/>
              </w:rPr>
              <w:t>o</w:t>
            </w:r>
            <w:r w:rsidRPr="008F671D">
              <w:rPr>
                <w:rFonts w:asciiTheme="minorHAnsi" w:hAnsiTheme="minorHAnsi"/>
                <w:b/>
                <w:sz w:val="20"/>
              </w:rPr>
              <w:t>I</w:t>
            </w:r>
            <w:proofErr w:type="spellEnd"/>
            <w:r w:rsidRPr="008F671D">
              <w:rPr>
                <w:rFonts w:asciiTheme="minorHAnsi" w:hAnsiTheme="minorHAnsi"/>
                <w:b/>
                <w:sz w:val="20"/>
              </w:rPr>
              <w:t>/International Comparisons are available</w:t>
            </w:r>
            <w:r w:rsidR="00FB47D0" w:rsidRPr="008F671D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7239" w:type="dxa"/>
            <w:gridSpan w:val="2"/>
            <w:vAlign w:val="center"/>
          </w:tcPr>
          <w:p w:rsidR="00786033" w:rsidRDefault="00786033" w:rsidP="007860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6033" w:rsidRDefault="00786033" w:rsidP="007860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UK: Yes</w:t>
            </w:r>
          </w:p>
          <w:p w:rsidR="00786033" w:rsidRDefault="00786033" w:rsidP="007860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 Regional: Yes</w:t>
            </w:r>
          </w:p>
          <w:p w:rsidR="00786033" w:rsidRDefault="00786033" w:rsidP="0078603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: Yes</w:t>
            </w:r>
          </w:p>
          <w:p w:rsidR="000E75A3" w:rsidRDefault="00786033" w:rsidP="007860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International (please specify countries): Eurostat members</w:t>
            </w:r>
          </w:p>
          <w:p w:rsidR="00404AD8" w:rsidRPr="008F671D" w:rsidRDefault="00404AD8" w:rsidP="000E75A3">
            <w:pPr>
              <w:rPr>
                <w:rFonts w:asciiTheme="minorHAnsi" w:hAnsiTheme="minorHAnsi"/>
                <w:sz w:val="20"/>
              </w:rPr>
            </w:pPr>
          </w:p>
        </w:tc>
      </w:tr>
      <w:tr w:rsidR="00977923" w:rsidRPr="008F671D" w:rsidTr="008D72A5">
        <w:trPr>
          <w:trHeight w:val="1134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977923" w:rsidRPr="008F671D" w:rsidRDefault="001668A0" w:rsidP="001849F8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specify</w:t>
            </w:r>
            <w:r w:rsidR="00977923" w:rsidRPr="008F671D">
              <w:rPr>
                <w:rFonts w:asciiTheme="minorHAnsi" w:hAnsiTheme="minorHAnsi"/>
                <w:b/>
                <w:sz w:val="20"/>
              </w:rPr>
              <w:t xml:space="preserve"> any</w:t>
            </w:r>
            <w:r w:rsidR="001849F8">
              <w:rPr>
                <w:rFonts w:asciiTheme="minorHAnsi" w:hAnsiTheme="minorHAnsi"/>
                <w:b/>
                <w:sz w:val="20"/>
              </w:rPr>
              <w:t xml:space="preserve"> issues </w:t>
            </w:r>
            <w:r w:rsidR="00977923" w:rsidRPr="008F671D">
              <w:rPr>
                <w:rFonts w:asciiTheme="minorHAnsi" w:hAnsiTheme="minorHAnsi"/>
                <w:b/>
                <w:sz w:val="20"/>
              </w:rPr>
              <w:t xml:space="preserve">in relation to </w:t>
            </w:r>
            <w:r w:rsidR="001849F8">
              <w:rPr>
                <w:rFonts w:asciiTheme="minorHAnsi" w:hAnsiTheme="minorHAnsi"/>
                <w:b/>
                <w:sz w:val="20"/>
              </w:rPr>
              <w:t xml:space="preserve">this data. For example, data limitations, future </w:t>
            </w:r>
            <w:r w:rsidR="00977923" w:rsidRPr="008F671D">
              <w:rPr>
                <w:rFonts w:asciiTheme="minorHAnsi" w:hAnsiTheme="minorHAnsi"/>
                <w:b/>
                <w:sz w:val="20"/>
              </w:rPr>
              <w:t>data availability</w:t>
            </w:r>
            <w:r w:rsidR="001849F8">
              <w:rPr>
                <w:rFonts w:asciiTheme="minorHAnsi" w:hAnsiTheme="minorHAnsi"/>
                <w:b/>
                <w:sz w:val="20"/>
              </w:rPr>
              <w:t>, any</w:t>
            </w:r>
            <w:r w:rsidR="00977923" w:rsidRPr="008F671D">
              <w:rPr>
                <w:rFonts w:asciiTheme="minorHAnsi" w:hAnsiTheme="minorHAnsi"/>
                <w:b/>
                <w:sz w:val="20"/>
              </w:rPr>
              <w:t xml:space="preserve"> changes to methodology </w:t>
            </w:r>
          </w:p>
        </w:tc>
        <w:tc>
          <w:tcPr>
            <w:tcW w:w="7239" w:type="dxa"/>
            <w:gridSpan w:val="2"/>
            <w:vAlign w:val="center"/>
          </w:tcPr>
          <w:p w:rsidR="00786033" w:rsidRPr="00786033" w:rsidRDefault="00786033" w:rsidP="00786033">
            <w:pPr>
              <w:rPr>
                <w:rFonts w:asciiTheme="minorHAnsi" w:hAnsiTheme="minorHAnsi"/>
                <w:sz w:val="20"/>
              </w:rPr>
            </w:pPr>
            <w:r w:rsidRPr="00786033">
              <w:rPr>
                <w:rFonts w:asciiTheme="minorHAnsi" w:hAnsiTheme="minorHAnsi"/>
                <w:sz w:val="20"/>
              </w:rPr>
              <w:t>These data are collected through the UK Innovation Survey.  The Department for Business, Energy &amp; Industrial Strategy (BEIS) is the data owner.</w:t>
            </w:r>
          </w:p>
          <w:p w:rsidR="00786033" w:rsidRPr="00786033" w:rsidRDefault="00786033" w:rsidP="00786033">
            <w:pPr>
              <w:rPr>
                <w:rFonts w:asciiTheme="minorHAnsi" w:hAnsiTheme="minorHAnsi"/>
                <w:sz w:val="20"/>
              </w:rPr>
            </w:pPr>
          </w:p>
          <w:p w:rsidR="00786033" w:rsidRPr="00786033" w:rsidRDefault="00786033" w:rsidP="00786033">
            <w:pPr>
              <w:rPr>
                <w:rFonts w:asciiTheme="minorHAnsi" w:hAnsiTheme="minorHAnsi"/>
                <w:sz w:val="20"/>
              </w:rPr>
            </w:pPr>
            <w:r w:rsidRPr="00786033">
              <w:rPr>
                <w:rFonts w:asciiTheme="minorHAnsi" w:hAnsiTheme="minorHAnsi"/>
                <w:sz w:val="20"/>
              </w:rPr>
              <w:t xml:space="preserve">It should be noted that this survey only covers businesses with 10 or more employees.  The relatively small achieved sample should also be noted (614 respondents).   </w:t>
            </w:r>
          </w:p>
          <w:p w:rsidR="00786033" w:rsidRPr="00786033" w:rsidRDefault="00786033" w:rsidP="00786033">
            <w:pPr>
              <w:rPr>
                <w:rFonts w:asciiTheme="minorHAnsi" w:hAnsiTheme="minorHAnsi"/>
                <w:sz w:val="20"/>
              </w:rPr>
            </w:pPr>
          </w:p>
          <w:p w:rsidR="005E386D" w:rsidRPr="008F671D" w:rsidRDefault="00786033" w:rsidP="00786033">
            <w:pPr>
              <w:rPr>
                <w:rFonts w:asciiTheme="minorHAnsi" w:hAnsiTheme="minorHAnsi"/>
                <w:sz w:val="20"/>
              </w:rPr>
            </w:pPr>
            <w:r w:rsidRPr="00786033">
              <w:rPr>
                <w:rFonts w:asciiTheme="minorHAnsi" w:hAnsiTheme="minorHAnsi"/>
                <w:sz w:val="20"/>
              </w:rPr>
              <w:t xml:space="preserve">The latest survey (covering the 2016-2018 period) included 3 additional wider innovation activities which are used (along with other activities) to determine whether a business is ‘innovation active’.  This could be considered to be a break in the time series.  </w:t>
            </w:r>
            <w:r>
              <w:rPr>
                <w:rFonts w:asciiTheme="minorHAnsi" w:hAnsiTheme="minorHAnsi"/>
                <w:sz w:val="20"/>
              </w:rPr>
              <w:t>Please refer to the</w:t>
            </w:r>
            <w:r w:rsidRPr="00786033">
              <w:rPr>
                <w:rFonts w:asciiTheme="minorHAnsi" w:hAnsiTheme="minorHAnsi"/>
                <w:sz w:val="20"/>
              </w:rPr>
              <w:t xml:space="preserve"> technical note on Page 12 of the bulletin.</w:t>
            </w:r>
          </w:p>
        </w:tc>
      </w:tr>
      <w:tr w:rsidR="00A85CFB" w:rsidRPr="008F671D" w:rsidTr="008D72A5">
        <w:trPr>
          <w:trHeight w:val="340"/>
        </w:trPr>
        <w:tc>
          <w:tcPr>
            <w:tcW w:w="8359" w:type="dxa"/>
            <w:gridSpan w:val="2"/>
            <w:shd w:val="clear" w:color="auto" w:fill="D9D9D9" w:themeFill="background1" w:themeFillShade="D9"/>
            <w:vAlign w:val="center"/>
          </w:tcPr>
          <w:p w:rsidR="00A85CFB" w:rsidRPr="00907690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2239" w:type="dxa"/>
          </w:tcPr>
          <w:p w:rsidR="00A85CFB" w:rsidRDefault="00786033" w:rsidP="0078603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 (</w:t>
            </w:r>
            <w:proofErr w:type="spellStart"/>
            <w:r>
              <w:rPr>
                <w:rFonts w:asciiTheme="minorHAnsi" w:hAnsiTheme="minorHAnsi"/>
                <w:sz w:val="20"/>
              </w:rPr>
              <w:t>DfE</w:t>
            </w:r>
            <w:proofErr w:type="spellEnd"/>
            <w:r>
              <w:rPr>
                <w:rFonts w:asciiTheme="minorHAnsi" w:hAnsiTheme="minorHAnsi"/>
                <w:sz w:val="20"/>
              </w:rPr>
              <w:t>)</w:t>
            </w:r>
          </w:p>
          <w:p w:rsidR="00786033" w:rsidRPr="00786033" w:rsidRDefault="00701E3C" w:rsidP="007860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hyperlink r:id="rId10" w:history="1">
              <w:r w:rsidR="00786033" w:rsidRPr="008D72A5">
                <w:rPr>
                  <w:rStyle w:val="Hyperlink"/>
                  <w:rFonts w:asciiTheme="minorHAnsi" w:hAnsiTheme="minorHAnsi"/>
                  <w:sz w:val="20"/>
                </w:rPr>
                <w:t>Innovation Strategy</w:t>
              </w:r>
            </w:hyperlink>
            <w:r w:rsidR="00786033" w:rsidRPr="00786033">
              <w:rPr>
                <w:rFonts w:asciiTheme="minorHAnsi" w:hAnsiTheme="minorHAnsi"/>
                <w:sz w:val="20"/>
              </w:rPr>
              <w:t xml:space="preserve"> </w:t>
            </w:r>
          </w:p>
          <w:p w:rsidR="00786033" w:rsidRPr="00786033" w:rsidRDefault="00701E3C" w:rsidP="007860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hyperlink r:id="rId11" w:history="1">
              <w:r w:rsidR="00786033" w:rsidRPr="00786033">
                <w:rPr>
                  <w:rStyle w:val="Hyperlink"/>
                  <w:rFonts w:asciiTheme="minorHAnsi" w:hAnsiTheme="minorHAnsi"/>
                  <w:sz w:val="20"/>
                </w:rPr>
                <w:t>Industrial Strategy</w:t>
              </w:r>
            </w:hyperlink>
          </w:p>
        </w:tc>
      </w:tr>
      <w:tr w:rsidR="00A85CFB" w:rsidRPr="008F671D" w:rsidTr="008D72A5">
        <w:tc>
          <w:tcPr>
            <w:tcW w:w="8359" w:type="dxa"/>
            <w:gridSpan w:val="2"/>
            <w:shd w:val="clear" w:color="auto" w:fill="D9D9D9" w:themeFill="background1" w:themeFillShade="D9"/>
            <w:vAlign w:val="center"/>
          </w:tcPr>
          <w:p w:rsidR="00A85CFB" w:rsidRPr="00907690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2239" w:type="dxa"/>
          </w:tcPr>
          <w:p w:rsidR="00A85CFB" w:rsidRPr="008F671D" w:rsidRDefault="00786033" w:rsidP="003E6FD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2012-2014</w:t>
            </w:r>
          </w:p>
        </w:tc>
      </w:tr>
    </w:tbl>
    <w:p w:rsidR="00786033" w:rsidRDefault="00786033" w:rsidP="005B441A">
      <w:pPr>
        <w:rPr>
          <w:rFonts w:asciiTheme="minorHAnsi" w:hAnsiTheme="minorHAnsi"/>
          <w:sz w:val="20"/>
          <w:szCs w:val="20"/>
        </w:rPr>
      </w:pPr>
    </w:p>
    <w:p w:rsidR="00786033" w:rsidRDefault="00786033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5B441A" w:rsidRDefault="005B441A" w:rsidP="005B441A">
      <w:pPr>
        <w:rPr>
          <w:rFonts w:asciiTheme="minorHAnsi" w:hAnsiTheme="minorHAnsi"/>
          <w:sz w:val="20"/>
          <w:szCs w:val="20"/>
        </w:rPr>
      </w:pPr>
    </w:p>
    <w:tbl>
      <w:tblPr>
        <w:tblStyle w:val="TableGrid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7230"/>
      </w:tblGrid>
      <w:tr w:rsidR="005B441A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7230" w:type="dxa"/>
          </w:tcPr>
          <w:p w:rsidR="005B441A" w:rsidRPr="00DC13FC" w:rsidRDefault="005B441A" w:rsidP="00F945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441A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230" w:type="dxa"/>
          </w:tcPr>
          <w:p w:rsidR="005B441A" w:rsidRPr="00DC13FC" w:rsidRDefault="00786033" w:rsidP="00F945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2012-2014</w:t>
            </w:r>
          </w:p>
        </w:tc>
      </w:tr>
      <w:tr w:rsidR="005B441A" w:rsidRPr="00DC13FC" w:rsidTr="005B441A">
        <w:trPr>
          <w:trHeight w:val="496"/>
        </w:trPr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230" w:type="dxa"/>
          </w:tcPr>
          <w:p w:rsidR="005B441A" w:rsidRPr="00DC13FC" w:rsidRDefault="00786033" w:rsidP="003C44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statistically significant change</w:t>
            </w:r>
          </w:p>
        </w:tc>
      </w:tr>
    </w:tbl>
    <w:p w:rsidR="005B441A" w:rsidRPr="008F671D" w:rsidRDefault="005B441A">
      <w:pPr>
        <w:rPr>
          <w:rFonts w:asciiTheme="minorHAnsi" w:hAnsiTheme="minorHAnsi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8F671D" w:rsidTr="00823C0A">
        <w:trPr>
          <w:trHeight w:val="454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8F671D" w:rsidRDefault="00823C0A" w:rsidP="00FB47D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Notes</w:t>
            </w:r>
          </w:p>
        </w:tc>
      </w:tr>
      <w:tr w:rsidR="009427C6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9427C6" w:rsidRDefault="009427C6" w:rsidP="009427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survey, with results available at NUTS2 level. </w:t>
            </w:r>
          </w:p>
        </w:tc>
      </w:tr>
      <w:tr w:rsidR="00A85CFB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A85CFB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8F671D" w:rsidRDefault="00A85CFB" w:rsidP="00823C0A">
            <w:pPr>
              <w:rPr>
                <w:rFonts w:asciiTheme="minorHAnsi" w:hAnsiTheme="minorHAnsi"/>
                <w:sz w:val="20"/>
              </w:rPr>
            </w:pPr>
          </w:p>
        </w:tc>
      </w:tr>
      <w:tr w:rsidR="009427C6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r w:rsidRPr="0015326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427C6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</w:p>
        </w:tc>
      </w:tr>
      <w:tr w:rsidR="009427C6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r w:rsidRPr="0015326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427C6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</w:p>
        </w:tc>
      </w:tr>
      <w:tr w:rsidR="009427C6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r w:rsidRPr="0015326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427C6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</w:p>
        </w:tc>
      </w:tr>
      <w:tr w:rsidR="009427C6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r w:rsidRPr="0015326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427C6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</w:p>
        </w:tc>
      </w:tr>
      <w:tr w:rsidR="009427C6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r w:rsidRPr="0015326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427C6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</w:p>
        </w:tc>
      </w:tr>
      <w:tr w:rsidR="009427C6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r w:rsidRPr="0015326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427C6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</w:p>
        </w:tc>
      </w:tr>
      <w:tr w:rsidR="009427C6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r w:rsidRPr="0015326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427C6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</w:p>
        </w:tc>
      </w:tr>
      <w:tr w:rsidR="009427C6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r w:rsidRPr="0015326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427C6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</w:p>
        </w:tc>
      </w:tr>
      <w:tr w:rsidR="009427C6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r w:rsidRPr="0015326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427C6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</w:p>
        </w:tc>
      </w:tr>
      <w:tr w:rsidR="009427C6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r w:rsidRPr="0015326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427C6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</w:p>
        </w:tc>
      </w:tr>
      <w:tr w:rsidR="009427C6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r w:rsidRPr="0015326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427C6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</w:p>
        </w:tc>
      </w:tr>
      <w:tr w:rsidR="009427C6" w:rsidRPr="008F671D" w:rsidTr="009427C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427C6" w:rsidRPr="00345E2E" w:rsidRDefault="009427C6" w:rsidP="009427C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9427C6" w:rsidRDefault="009427C6" w:rsidP="009427C6">
            <w:r w:rsidRPr="0015326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9427C6" w:rsidRPr="008F671D" w:rsidRDefault="009427C6" w:rsidP="009427C6">
            <w:pPr>
              <w:rPr>
                <w:rFonts w:asciiTheme="minorHAnsi" w:hAnsiTheme="minorHAnsi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4C2627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A85CFB" w:rsidRPr="0006771F" w:rsidRDefault="009427C6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NUTS2</w:t>
            </w:r>
          </w:p>
        </w:tc>
      </w:tr>
    </w:tbl>
    <w:bookmarkEnd w:id="0"/>
    <w:p w:rsidR="00357CC1" w:rsidRPr="00A85CFB" w:rsidRDefault="00A85CFB" w:rsidP="000200B0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sectPr w:rsidR="00357CC1" w:rsidRPr="00A85CFB" w:rsidSect="008F671D">
      <w:headerReference w:type="default" r:id="rId12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FC" w:rsidRDefault="008D0FFC" w:rsidP="008F671D">
      <w:r>
        <w:separator/>
      </w:r>
    </w:p>
  </w:endnote>
  <w:endnote w:type="continuationSeparator" w:id="0">
    <w:p w:rsidR="008D0FFC" w:rsidRDefault="008D0FFC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FC" w:rsidRDefault="008D0FFC" w:rsidP="008F671D">
      <w:r>
        <w:separator/>
      </w:r>
    </w:p>
  </w:footnote>
  <w:footnote w:type="continuationSeparator" w:id="0">
    <w:p w:rsidR="008D0FFC" w:rsidRDefault="008D0FFC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CC" w:rsidRPr="00E14E8E" w:rsidRDefault="007712CC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>2021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35354"/>
    <w:multiLevelType w:val="hybridMultilevel"/>
    <w:tmpl w:val="37809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46EE3"/>
    <w:multiLevelType w:val="hybridMultilevel"/>
    <w:tmpl w:val="7F00A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200B0"/>
    <w:rsid w:val="000200B0"/>
    <w:rsid w:val="000515AB"/>
    <w:rsid w:val="000531B5"/>
    <w:rsid w:val="00060B9C"/>
    <w:rsid w:val="000660A1"/>
    <w:rsid w:val="0006771F"/>
    <w:rsid w:val="0008741F"/>
    <w:rsid w:val="00095AB2"/>
    <w:rsid w:val="000B1BD2"/>
    <w:rsid w:val="000E43D4"/>
    <w:rsid w:val="000E75A3"/>
    <w:rsid w:val="00113C75"/>
    <w:rsid w:val="00127A62"/>
    <w:rsid w:val="001425E1"/>
    <w:rsid w:val="001668A0"/>
    <w:rsid w:val="001849F8"/>
    <w:rsid w:val="001863BB"/>
    <w:rsid w:val="001C2C68"/>
    <w:rsid w:val="001D1AD8"/>
    <w:rsid w:val="001D69FA"/>
    <w:rsid w:val="001F141E"/>
    <w:rsid w:val="002275CC"/>
    <w:rsid w:val="00235BC7"/>
    <w:rsid w:val="00254DA2"/>
    <w:rsid w:val="00282FAE"/>
    <w:rsid w:val="002C160C"/>
    <w:rsid w:val="00316D9E"/>
    <w:rsid w:val="00324526"/>
    <w:rsid w:val="0032479C"/>
    <w:rsid w:val="00331978"/>
    <w:rsid w:val="00341C45"/>
    <w:rsid w:val="00357CC1"/>
    <w:rsid w:val="00357EB0"/>
    <w:rsid w:val="00372264"/>
    <w:rsid w:val="00376AD3"/>
    <w:rsid w:val="00377F2C"/>
    <w:rsid w:val="00397F49"/>
    <w:rsid w:val="003B013B"/>
    <w:rsid w:val="003C1DB6"/>
    <w:rsid w:val="003C4441"/>
    <w:rsid w:val="003D066F"/>
    <w:rsid w:val="003E6FDF"/>
    <w:rsid w:val="003F0FF6"/>
    <w:rsid w:val="003F1D3A"/>
    <w:rsid w:val="003F74DA"/>
    <w:rsid w:val="00404AD8"/>
    <w:rsid w:val="00423C1B"/>
    <w:rsid w:val="00465B3F"/>
    <w:rsid w:val="0046709C"/>
    <w:rsid w:val="00490179"/>
    <w:rsid w:val="0049269F"/>
    <w:rsid w:val="004A24D7"/>
    <w:rsid w:val="004D6771"/>
    <w:rsid w:val="00503E52"/>
    <w:rsid w:val="00535359"/>
    <w:rsid w:val="00542BC4"/>
    <w:rsid w:val="005A4695"/>
    <w:rsid w:val="005B441A"/>
    <w:rsid w:val="005B69FE"/>
    <w:rsid w:val="005C79AD"/>
    <w:rsid w:val="005E386D"/>
    <w:rsid w:val="005F603B"/>
    <w:rsid w:val="00611CCE"/>
    <w:rsid w:val="006B0988"/>
    <w:rsid w:val="006D6E49"/>
    <w:rsid w:val="00701E3C"/>
    <w:rsid w:val="007321E3"/>
    <w:rsid w:val="007348B0"/>
    <w:rsid w:val="00735E57"/>
    <w:rsid w:val="00770017"/>
    <w:rsid w:val="007712CC"/>
    <w:rsid w:val="007841CC"/>
    <w:rsid w:val="00786033"/>
    <w:rsid w:val="00797AC5"/>
    <w:rsid w:val="007D0190"/>
    <w:rsid w:val="007D4CA2"/>
    <w:rsid w:val="00806A6E"/>
    <w:rsid w:val="00823C0A"/>
    <w:rsid w:val="00837F05"/>
    <w:rsid w:val="00882FF5"/>
    <w:rsid w:val="008B6781"/>
    <w:rsid w:val="008D0FFC"/>
    <w:rsid w:val="008D72A5"/>
    <w:rsid w:val="008F167D"/>
    <w:rsid w:val="008F671D"/>
    <w:rsid w:val="00900676"/>
    <w:rsid w:val="009373F2"/>
    <w:rsid w:val="009427C6"/>
    <w:rsid w:val="0094608E"/>
    <w:rsid w:val="00952736"/>
    <w:rsid w:val="009744B1"/>
    <w:rsid w:val="00977923"/>
    <w:rsid w:val="00980EC4"/>
    <w:rsid w:val="009C1900"/>
    <w:rsid w:val="009C41FB"/>
    <w:rsid w:val="00A0388B"/>
    <w:rsid w:val="00A422E3"/>
    <w:rsid w:val="00A42C48"/>
    <w:rsid w:val="00A42FCB"/>
    <w:rsid w:val="00A4566B"/>
    <w:rsid w:val="00A535C2"/>
    <w:rsid w:val="00A71F94"/>
    <w:rsid w:val="00A85CFB"/>
    <w:rsid w:val="00AA3C83"/>
    <w:rsid w:val="00AE2092"/>
    <w:rsid w:val="00AE6B78"/>
    <w:rsid w:val="00AF7E1A"/>
    <w:rsid w:val="00B151E2"/>
    <w:rsid w:val="00B165F8"/>
    <w:rsid w:val="00B6370C"/>
    <w:rsid w:val="00B8684A"/>
    <w:rsid w:val="00BD4124"/>
    <w:rsid w:val="00C305E8"/>
    <w:rsid w:val="00C5024A"/>
    <w:rsid w:val="00C50CB4"/>
    <w:rsid w:val="00C95F71"/>
    <w:rsid w:val="00CA12E6"/>
    <w:rsid w:val="00CC4122"/>
    <w:rsid w:val="00CC548C"/>
    <w:rsid w:val="00CD441C"/>
    <w:rsid w:val="00CE3F7A"/>
    <w:rsid w:val="00D172FC"/>
    <w:rsid w:val="00DB2A18"/>
    <w:rsid w:val="00E14E8E"/>
    <w:rsid w:val="00E5374D"/>
    <w:rsid w:val="00E64CD3"/>
    <w:rsid w:val="00ED6FEE"/>
    <w:rsid w:val="00EF2DD6"/>
    <w:rsid w:val="00EF610E"/>
    <w:rsid w:val="00F16D3B"/>
    <w:rsid w:val="00F2310C"/>
    <w:rsid w:val="00F35BC1"/>
    <w:rsid w:val="00F47F63"/>
    <w:rsid w:val="00F778CC"/>
    <w:rsid w:val="00F81E8B"/>
    <w:rsid w:val="00FA749E"/>
    <w:rsid w:val="00FB47D0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20A58-AAAD-4B2E-BDB7-B24D699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12CC"/>
    <w:rPr>
      <w:color w:val="800080" w:themeColor="followedHyperlink"/>
      <w:u w:val="single"/>
    </w:rPr>
  </w:style>
  <w:style w:type="character" w:customStyle="1" w:styleId="A5">
    <w:name w:val="A5"/>
    <w:uiPriority w:val="99"/>
    <w:rsid w:val="007712CC"/>
    <w:rPr>
      <w:rFonts w:cs="Myriad Pro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6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5AB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376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ra.gov.uk/statistics/other-surveys/innovation-surve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nomy-ni.gov.uk/sites/default/files/consultations/economy/industrial-strategy-ni-consultation-documen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conomy-ni.gov.uk/sites/default/files/publications/deti/Innovation-Strategy-2014-2025_2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statistics/uk-innovation-survey-2019-main-re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427F5-E014-471F-8A1B-30A7E653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O'Neill, Niall</cp:lastModifiedBy>
  <cp:revision>5</cp:revision>
  <cp:lastPrinted>2016-04-11T13:16:00Z</cp:lastPrinted>
  <dcterms:created xsi:type="dcterms:W3CDTF">2020-10-09T11:05:00Z</dcterms:created>
  <dcterms:modified xsi:type="dcterms:W3CDTF">2020-10-13T14:01:00Z</dcterms:modified>
</cp:coreProperties>
</file>