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98" w:type="dxa"/>
        <w:tblLook w:val="04A0" w:firstRow="1" w:lastRow="0" w:firstColumn="1" w:lastColumn="0" w:noHBand="0" w:noVBand="1"/>
      </w:tblPr>
      <w:tblGrid>
        <w:gridCol w:w="3069"/>
        <w:gridCol w:w="7529"/>
      </w:tblGrid>
      <w:tr w:rsidR="002D4968" w:rsidRPr="002D4968" w:rsidTr="00AA3656">
        <w:trPr>
          <w:trHeight w:val="397"/>
        </w:trPr>
        <w:tc>
          <w:tcPr>
            <w:tcW w:w="3069" w:type="dxa"/>
            <w:shd w:val="clear" w:color="auto" w:fill="D9D9D9" w:themeFill="background1" w:themeFillShade="D9"/>
            <w:vAlign w:val="center"/>
          </w:tcPr>
          <w:p w:rsidR="002D4968" w:rsidRPr="002D4968" w:rsidRDefault="002D4968" w:rsidP="002D4968">
            <w:pPr>
              <w:rPr>
                <w:rFonts w:asciiTheme="minorHAnsi" w:hAnsiTheme="minorHAnsi"/>
                <w:b/>
                <w:sz w:val="20"/>
                <w:szCs w:val="20"/>
              </w:rPr>
            </w:pPr>
            <w:bookmarkStart w:id="0" w:name="OLE_LINK1"/>
            <w:r w:rsidRPr="002D4968">
              <w:rPr>
                <w:rFonts w:asciiTheme="minorHAnsi" w:hAnsiTheme="minorHAnsi"/>
                <w:b/>
                <w:sz w:val="20"/>
                <w:szCs w:val="20"/>
              </w:rPr>
              <w:t>Indicator:</w:t>
            </w:r>
          </w:p>
        </w:tc>
        <w:tc>
          <w:tcPr>
            <w:tcW w:w="7529" w:type="dxa"/>
            <w:vAlign w:val="center"/>
          </w:tcPr>
          <w:p w:rsidR="002D4968" w:rsidRPr="008E612A" w:rsidRDefault="00DE0213" w:rsidP="002D4968">
            <w:pPr>
              <w:rPr>
                <w:rFonts w:asciiTheme="minorHAnsi" w:hAnsiTheme="minorHAnsi"/>
                <w:b/>
                <w:sz w:val="20"/>
                <w:szCs w:val="20"/>
              </w:rPr>
            </w:pPr>
            <w:r>
              <w:rPr>
                <w:rFonts w:asciiTheme="minorHAnsi" w:hAnsiTheme="minorHAnsi" w:cs="Arial"/>
                <w:b/>
                <w:sz w:val="20"/>
                <w:szCs w:val="20"/>
              </w:rPr>
              <w:t xml:space="preserve">% </w:t>
            </w:r>
            <w:r w:rsidR="00125C4D" w:rsidRPr="00BC7F9D">
              <w:rPr>
                <w:rFonts w:asciiTheme="minorHAnsi" w:hAnsiTheme="minorHAnsi" w:cs="Arial"/>
                <w:b/>
                <w:sz w:val="20"/>
                <w:szCs w:val="20"/>
              </w:rPr>
              <w:t>babies born at a low birth weight</w:t>
            </w:r>
          </w:p>
        </w:tc>
      </w:tr>
    </w:tbl>
    <w:p w:rsidR="00FB47D0" w:rsidRPr="002D4968" w:rsidRDefault="00FB47D0">
      <w:pPr>
        <w:rPr>
          <w:rFonts w:asciiTheme="minorHAnsi" w:hAnsiTheme="minorHAnsi"/>
          <w:sz w:val="20"/>
          <w:szCs w:val="20"/>
        </w:rPr>
      </w:pPr>
    </w:p>
    <w:tbl>
      <w:tblPr>
        <w:tblStyle w:val="TableGrid"/>
        <w:tblW w:w="10603" w:type="dxa"/>
        <w:tblInd w:w="-5" w:type="dxa"/>
        <w:tblLook w:val="04A0" w:firstRow="1" w:lastRow="0" w:firstColumn="1" w:lastColumn="0" w:noHBand="0" w:noVBand="1"/>
      </w:tblPr>
      <w:tblGrid>
        <w:gridCol w:w="3086"/>
        <w:gridCol w:w="7517"/>
      </w:tblGrid>
      <w:tr w:rsidR="00B67E38" w:rsidRPr="002D4968" w:rsidTr="00F71239">
        <w:trPr>
          <w:trHeight w:val="340"/>
        </w:trPr>
        <w:tc>
          <w:tcPr>
            <w:tcW w:w="3086" w:type="dxa"/>
            <w:shd w:val="clear" w:color="auto" w:fill="D9D9D9" w:themeFill="background1" w:themeFillShade="D9"/>
            <w:vAlign w:val="center"/>
          </w:tcPr>
          <w:p w:rsidR="00B67E38" w:rsidRPr="00345E2E" w:rsidRDefault="00B67E38" w:rsidP="005F430A">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517" w:type="dxa"/>
            <w:vAlign w:val="center"/>
          </w:tcPr>
          <w:p w:rsidR="00B67E38" w:rsidRPr="002D4968" w:rsidRDefault="00B67E38" w:rsidP="002D4968">
            <w:pPr>
              <w:rPr>
                <w:rFonts w:asciiTheme="minorHAnsi" w:hAnsiTheme="minorHAnsi"/>
                <w:b/>
                <w:sz w:val="20"/>
                <w:szCs w:val="20"/>
              </w:rPr>
            </w:pPr>
            <w:r w:rsidRPr="002D4968">
              <w:rPr>
                <w:rFonts w:asciiTheme="minorHAnsi" w:hAnsiTheme="minorHAnsi"/>
                <w:sz w:val="20"/>
                <w:szCs w:val="20"/>
              </w:rPr>
              <w:t>Bill Stewart, Department of Health</w:t>
            </w:r>
          </w:p>
        </w:tc>
      </w:tr>
      <w:tr w:rsidR="00B67E38" w:rsidRPr="002D4968" w:rsidTr="00F71239">
        <w:trPr>
          <w:trHeight w:val="340"/>
        </w:trPr>
        <w:tc>
          <w:tcPr>
            <w:tcW w:w="3086" w:type="dxa"/>
            <w:shd w:val="clear" w:color="auto" w:fill="D9D9D9" w:themeFill="background1" w:themeFillShade="D9"/>
            <w:vAlign w:val="center"/>
          </w:tcPr>
          <w:p w:rsidR="00B67E38" w:rsidRPr="00345E2E" w:rsidRDefault="00B67E38" w:rsidP="005F430A">
            <w:pPr>
              <w:rPr>
                <w:rFonts w:asciiTheme="minorHAnsi" w:hAnsiTheme="minorHAnsi"/>
                <w:b/>
                <w:sz w:val="20"/>
                <w:szCs w:val="20"/>
              </w:rPr>
            </w:pPr>
            <w:r w:rsidRPr="00345E2E">
              <w:rPr>
                <w:rFonts w:asciiTheme="minorHAnsi" w:hAnsiTheme="minorHAnsi"/>
                <w:b/>
                <w:sz w:val="20"/>
                <w:szCs w:val="20"/>
              </w:rPr>
              <w:t>Web Link to Statistical Publication:</w:t>
            </w:r>
          </w:p>
        </w:tc>
        <w:tc>
          <w:tcPr>
            <w:tcW w:w="7517" w:type="dxa"/>
            <w:vAlign w:val="center"/>
          </w:tcPr>
          <w:p w:rsidR="00263115" w:rsidRDefault="0023268C" w:rsidP="002D4968">
            <w:pPr>
              <w:rPr>
                <w:rStyle w:val="Hyperlink"/>
                <w:rFonts w:asciiTheme="minorHAnsi" w:hAnsiTheme="minorHAnsi" w:cs="Arial"/>
                <w:sz w:val="20"/>
                <w:szCs w:val="20"/>
              </w:rPr>
            </w:pPr>
            <w:hyperlink r:id="rId8" w:history="1">
              <w:r w:rsidR="00125C4D" w:rsidRPr="0062401A">
                <w:rPr>
                  <w:rStyle w:val="Hyperlink"/>
                  <w:rFonts w:asciiTheme="minorHAnsi" w:hAnsiTheme="minorHAnsi" w:cs="Arial"/>
                  <w:sz w:val="20"/>
                  <w:szCs w:val="20"/>
                </w:rPr>
                <w:t>https://www.health-ni.gov.uk/publications/draft-programme-government-indicator-7-low-birth-weight</w:t>
              </w:r>
            </w:hyperlink>
          </w:p>
          <w:p w:rsidR="00125C4D" w:rsidRDefault="00125C4D" w:rsidP="002D4968">
            <w:pPr>
              <w:rPr>
                <w:rStyle w:val="Hyperlink"/>
                <w:rFonts w:asciiTheme="minorHAnsi" w:hAnsiTheme="minorHAnsi" w:cs="Arial"/>
                <w:sz w:val="20"/>
                <w:szCs w:val="20"/>
              </w:rPr>
            </w:pPr>
          </w:p>
          <w:p w:rsidR="002B7D5C" w:rsidRPr="005E67ED" w:rsidRDefault="0023268C" w:rsidP="002D4968">
            <w:pPr>
              <w:rPr>
                <w:rFonts w:asciiTheme="minorHAnsi" w:hAnsiTheme="minorHAnsi"/>
                <w:sz w:val="20"/>
                <w:szCs w:val="20"/>
              </w:rPr>
            </w:pPr>
            <w:hyperlink r:id="rId9" w:history="1">
              <w:r w:rsidR="002B7D5C" w:rsidRPr="0062401A">
                <w:rPr>
                  <w:rStyle w:val="Hyperlink"/>
                  <w:rFonts w:asciiTheme="minorHAnsi" w:hAnsiTheme="minorHAnsi"/>
                  <w:sz w:val="20"/>
                  <w:szCs w:val="20"/>
                </w:rPr>
                <w:t>https://www.health-ni.gov.uk/publications/public-health-ni-fact-sheet-2018</w:t>
              </w:r>
            </w:hyperlink>
          </w:p>
        </w:tc>
      </w:tr>
      <w:tr w:rsidR="00B67E38" w:rsidRPr="002D4968" w:rsidTr="00F71239">
        <w:trPr>
          <w:trHeight w:val="340"/>
        </w:trPr>
        <w:tc>
          <w:tcPr>
            <w:tcW w:w="3086" w:type="dxa"/>
            <w:shd w:val="clear" w:color="auto" w:fill="D9D9D9" w:themeFill="background1" w:themeFillShade="D9"/>
            <w:vAlign w:val="center"/>
          </w:tcPr>
          <w:p w:rsidR="00B67E38" w:rsidRPr="00345E2E" w:rsidRDefault="00B67E38" w:rsidP="005F430A">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517" w:type="dxa"/>
            <w:vAlign w:val="center"/>
          </w:tcPr>
          <w:p w:rsidR="00B67E38" w:rsidRPr="002D4968" w:rsidRDefault="00C768CF" w:rsidP="002D4968">
            <w:pPr>
              <w:rPr>
                <w:rFonts w:asciiTheme="minorHAnsi" w:hAnsiTheme="minorHAnsi"/>
                <w:sz w:val="20"/>
                <w:szCs w:val="20"/>
              </w:rPr>
            </w:pPr>
            <w:r>
              <w:rPr>
                <w:rFonts w:asciiTheme="minorHAnsi" w:hAnsiTheme="minorHAnsi"/>
                <w:sz w:val="20"/>
                <w:szCs w:val="20"/>
              </w:rPr>
              <w:t>Annual</w:t>
            </w:r>
          </w:p>
        </w:tc>
      </w:tr>
      <w:tr w:rsidR="00B67E38" w:rsidRPr="002D4968" w:rsidTr="00F71239">
        <w:trPr>
          <w:trHeight w:val="340"/>
        </w:trPr>
        <w:tc>
          <w:tcPr>
            <w:tcW w:w="3086" w:type="dxa"/>
            <w:shd w:val="clear" w:color="auto" w:fill="D9D9D9" w:themeFill="background1" w:themeFillShade="D9"/>
            <w:vAlign w:val="center"/>
          </w:tcPr>
          <w:p w:rsidR="00B67E38" w:rsidRPr="00345E2E" w:rsidRDefault="00B67E38" w:rsidP="005F430A">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517" w:type="dxa"/>
            <w:vAlign w:val="center"/>
          </w:tcPr>
          <w:p w:rsidR="00B67E38" w:rsidRPr="002D4968" w:rsidRDefault="008A0BA4" w:rsidP="00263115">
            <w:pPr>
              <w:rPr>
                <w:rFonts w:asciiTheme="minorHAnsi" w:hAnsiTheme="minorHAnsi"/>
                <w:sz w:val="20"/>
                <w:szCs w:val="20"/>
              </w:rPr>
            </w:pPr>
            <w:r w:rsidRPr="00325837">
              <w:rPr>
                <w:rFonts w:asciiTheme="minorHAnsi" w:hAnsiTheme="minorHAnsi"/>
                <w:sz w:val="20"/>
                <w:szCs w:val="20"/>
              </w:rPr>
              <w:t>1 Year</w:t>
            </w:r>
          </w:p>
        </w:tc>
      </w:tr>
      <w:tr w:rsidR="00B67E38" w:rsidRPr="002D4968" w:rsidTr="00F71239">
        <w:trPr>
          <w:trHeight w:val="340"/>
        </w:trPr>
        <w:tc>
          <w:tcPr>
            <w:tcW w:w="3086" w:type="dxa"/>
            <w:shd w:val="clear" w:color="auto" w:fill="D9D9D9" w:themeFill="background1" w:themeFillShade="D9"/>
            <w:vAlign w:val="center"/>
          </w:tcPr>
          <w:p w:rsidR="00B67E38" w:rsidRPr="00345E2E" w:rsidRDefault="00B67E38" w:rsidP="005F430A">
            <w:pPr>
              <w:rPr>
                <w:rFonts w:asciiTheme="minorHAnsi" w:hAnsiTheme="minorHAnsi"/>
                <w:b/>
                <w:sz w:val="20"/>
                <w:szCs w:val="20"/>
              </w:rPr>
            </w:pPr>
            <w:r w:rsidRPr="00345E2E">
              <w:rPr>
                <w:rFonts w:asciiTheme="minorHAnsi" w:hAnsiTheme="minorHAnsi"/>
                <w:b/>
                <w:sz w:val="20"/>
                <w:szCs w:val="20"/>
              </w:rPr>
              <w:t>Data Source:</w:t>
            </w:r>
          </w:p>
        </w:tc>
        <w:tc>
          <w:tcPr>
            <w:tcW w:w="7517" w:type="dxa"/>
            <w:vAlign w:val="center"/>
          </w:tcPr>
          <w:p w:rsidR="00B67E38" w:rsidRPr="002D4968" w:rsidRDefault="008A0BA4" w:rsidP="002D4968">
            <w:pPr>
              <w:rPr>
                <w:rFonts w:asciiTheme="minorHAnsi" w:hAnsiTheme="minorHAnsi"/>
                <w:sz w:val="20"/>
                <w:szCs w:val="20"/>
              </w:rPr>
            </w:pPr>
            <w:r>
              <w:rPr>
                <w:rFonts w:asciiTheme="minorHAnsi" w:hAnsiTheme="minorHAnsi"/>
                <w:sz w:val="20"/>
                <w:szCs w:val="20"/>
              </w:rPr>
              <w:t>Northern Ireland Maternity System (NIMATS)</w:t>
            </w:r>
          </w:p>
        </w:tc>
      </w:tr>
      <w:tr w:rsidR="00B67E38" w:rsidRPr="002D4968" w:rsidTr="00F71239">
        <w:trPr>
          <w:trHeight w:val="340"/>
        </w:trPr>
        <w:tc>
          <w:tcPr>
            <w:tcW w:w="3086" w:type="dxa"/>
            <w:shd w:val="clear" w:color="auto" w:fill="D9D9D9" w:themeFill="background1" w:themeFillShade="D9"/>
            <w:vAlign w:val="center"/>
          </w:tcPr>
          <w:p w:rsidR="00B67E38" w:rsidRPr="00345E2E" w:rsidRDefault="00B67E38" w:rsidP="005F430A">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517" w:type="dxa"/>
            <w:vAlign w:val="center"/>
          </w:tcPr>
          <w:p w:rsidR="00B67E38" w:rsidRPr="002D4968" w:rsidRDefault="00A6235C" w:rsidP="002D4968">
            <w:pPr>
              <w:rPr>
                <w:rFonts w:asciiTheme="minorHAnsi" w:hAnsiTheme="minorHAnsi"/>
                <w:sz w:val="20"/>
                <w:szCs w:val="20"/>
              </w:rPr>
            </w:pPr>
            <w:r>
              <w:rPr>
                <w:rFonts w:asciiTheme="minorHAnsi" w:hAnsiTheme="minorHAnsi"/>
                <w:sz w:val="20"/>
                <w:szCs w:val="20"/>
              </w:rPr>
              <w:t>Official Statistics</w:t>
            </w:r>
          </w:p>
        </w:tc>
      </w:tr>
      <w:tr w:rsidR="00B67E38" w:rsidRPr="002D4968" w:rsidTr="00F71239">
        <w:trPr>
          <w:trHeight w:val="340"/>
        </w:trPr>
        <w:tc>
          <w:tcPr>
            <w:tcW w:w="3086" w:type="dxa"/>
            <w:shd w:val="clear" w:color="auto" w:fill="D9D9D9" w:themeFill="background1" w:themeFillShade="D9"/>
            <w:vAlign w:val="center"/>
          </w:tcPr>
          <w:p w:rsidR="00B67E38" w:rsidRPr="00345E2E" w:rsidRDefault="00B67E38" w:rsidP="005F430A">
            <w:pPr>
              <w:rPr>
                <w:rFonts w:asciiTheme="minorHAnsi" w:hAnsiTheme="minorHAnsi"/>
                <w:b/>
                <w:sz w:val="20"/>
                <w:szCs w:val="20"/>
              </w:rPr>
            </w:pPr>
            <w:r w:rsidRPr="00345E2E">
              <w:rPr>
                <w:rFonts w:asciiTheme="minorHAnsi" w:hAnsiTheme="minorHAnsi"/>
                <w:b/>
                <w:sz w:val="20"/>
                <w:szCs w:val="20"/>
              </w:rPr>
              <w:t>Quality Report:</w:t>
            </w:r>
          </w:p>
        </w:tc>
        <w:tc>
          <w:tcPr>
            <w:tcW w:w="7517" w:type="dxa"/>
            <w:vAlign w:val="center"/>
          </w:tcPr>
          <w:p w:rsidR="00B67E38" w:rsidRPr="002D4968" w:rsidRDefault="00B67E38" w:rsidP="002D4968">
            <w:pPr>
              <w:rPr>
                <w:rFonts w:asciiTheme="minorHAnsi" w:hAnsiTheme="minorHAnsi"/>
                <w:sz w:val="20"/>
                <w:szCs w:val="20"/>
              </w:rPr>
            </w:pPr>
            <w:r w:rsidRPr="002D4968">
              <w:rPr>
                <w:rFonts w:asciiTheme="minorHAnsi" w:hAnsiTheme="minorHAnsi"/>
                <w:sz w:val="20"/>
                <w:szCs w:val="20"/>
              </w:rPr>
              <w:t>N/A</w:t>
            </w:r>
          </w:p>
        </w:tc>
      </w:tr>
      <w:tr w:rsidR="00B67E38" w:rsidRPr="002D4968" w:rsidTr="00F71239">
        <w:trPr>
          <w:trHeight w:val="340"/>
        </w:trPr>
        <w:tc>
          <w:tcPr>
            <w:tcW w:w="3086" w:type="dxa"/>
            <w:shd w:val="clear" w:color="auto" w:fill="D9D9D9" w:themeFill="background1" w:themeFillShade="D9"/>
            <w:vAlign w:val="center"/>
          </w:tcPr>
          <w:p w:rsidR="00B67E38" w:rsidRPr="00345E2E" w:rsidRDefault="00B67E38" w:rsidP="005F430A">
            <w:pPr>
              <w:rPr>
                <w:rFonts w:asciiTheme="minorHAnsi" w:hAnsiTheme="minorHAnsi"/>
                <w:b/>
                <w:sz w:val="20"/>
                <w:szCs w:val="20"/>
              </w:rPr>
            </w:pPr>
            <w:r w:rsidRPr="00345E2E">
              <w:rPr>
                <w:rFonts w:asciiTheme="minorHAnsi" w:hAnsiTheme="minorHAnsi"/>
                <w:b/>
                <w:sz w:val="20"/>
                <w:szCs w:val="20"/>
              </w:rPr>
              <w:t>Historic Data available from:</w:t>
            </w:r>
          </w:p>
        </w:tc>
        <w:tc>
          <w:tcPr>
            <w:tcW w:w="7517" w:type="dxa"/>
            <w:vAlign w:val="center"/>
          </w:tcPr>
          <w:p w:rsidR="00B67E38" w:rsidRPr="002D4968" w:rsidRDefault="008A0BA4" w:rsidP="002D4968">
            <w:pPr>
              <w:rPr>
                <w:rFonts w:asciiTheme="minorHAnsi" w:hAnsiTheme="minorHAnsi"/>
                <w:sz w:val="20"/>
                <w:szCs w:val="20"/>
              </w:rPr>
            </w:pPr>
            <w:r>
              <w:rPr>
                <w:rFonts w:asciiTheme="minorHAnsi" w:hAnsiTheme="minorHAnsi"/>
                <w:sz w:val="20"/>
                <w:szCs w:val="20"/>
              </w:rPr>
              <w:t>2005</w:t>
            </w:r>
          </w:p>
        </w:tc>
      </w:tr>
      <w:tr w:rsidR="00B67E38" w:rsidRPr="002D4968" w:rsidTr="00F71239">
        <w:trPr>
          <w:trHeight w:val="1162"/>
        </w:trPr>
        <w:tc>
          <w:tcPr>
            <w:tcW w:w="3086" w:type="dxa"/>
            <w:shd w:val="clear" w:color="auto" w:fill="D9D9D9" w:themeFill="background1" w:themeFillShade="D9"/>
            <w:vAlign w:val="center"/>
          </w:tcPr>
          <w:p w:rsidR="002B7D5C" w:rsidRDefault="002B7D5C" w:rsidP="005F430A">
            <w:pPr>
              <w:rPr>
                <w:rFonts w:asciiTheme="minorHAnsi" w:hAnsiTheme="minorHAnsi"/>
                <w:b/>
                <w:sz w:val="20"/>
                <w:szCs w:val="20"/>
              </w:rPr>
            </w:pPr>
          </w:p>
          <w:p w:rsidR="002B7D5C" w:rsidRDefault="002B7D5C" w:rsidP="005F430A">
            <w:pPr>
              <w:rPr>
                <w:rFonts w:asciiTheme="minorHAnsi" w:hAnsiTheme="minorHAnsi"/>
                <w:b/>
                <w:sz w:val="20"/>
                <w:szCs w:val="20"/>
              </w:rPr>
            </w:pPr>
          </w:p>
          <w:p w:rsidR="002B7D5C" w:rsidRDefault="002B7D5C" w:rsidP="005F430A">
            <w:pPr>
              <w:rPr>
                <w:rFonts w:asciiTheme="minorHAnsi" w:hAnsiTheme="minorHAnsi"/>
                <w:b/>
                <w:sz w:val="20"/>
                <w:szCs w:val="20"/>
              </w:rPr>
            </w:pPr>
          </w:p>
          <w:p w:rsidR="002B7D5C" w:rsidRDefault="002B7D5C" w:rsidP="005F430A">
            <w:pPr>
              <w:rPr>
                <w:rFonts w:asciiTheme="minorHAnsi" w:hAnsiTheme="minorHAnsi"/>
                <w:b/>
                <w:sz w:val="20"/>
                <w:szCs w:val="20"/>
              </w:rPr>
            </w:pPr>
          </w:p>
          <w:p w:rsidR="00B67E38" w:rsidRPr="00345E2E" w:rsidRDefault="00B67E38" w:rsidP="005F430A">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 xml:space="preserve">ime-series trend: </w:t>
            </w:r>
          </w:p>
          <w:p w:rsidR="00B67E38" w:rsidRPr="00345E2E" w:rsidRDefault="00B67E38" w:rsidP="005F430A">
            <w:pPr>
              <w:rPr>
                <w:rFonts w:asciiTheme="minorHAnsi" w:hAnsiTheme="minorHAnsi"/>
                <w:b/>
                <w:sz w:val="20"/>
                <w:szCs w:val="20"/>
              </w:rPr>
            </w:pPr>
          </w:p>
          <w:p w:rsidR="002B7D5C" w:rsidRDefault="002B7D5C" w:rsidP="005F430A">
            <w:pPr>
              <w:rPr>
                <w:rFonts w:asciiTheme="minorHAnsi" w:hAnsiTheme="minorHAnsi"/>
                <w:sz w:val="20"/>
                <w:szCs w:val="20"/>
              </w:rPr>
            </w:pPr>
          </w:p>
          <w:p w:rsidR="002B7D5C" w:rsidRDefault="002B7D5C" w:rsidP="005F430A">
            <w:pPr>
              <w:rPr>
                <w:rFonts w:asciiTheme="minorHAnsi" w:hAnsiTheme="minorHAnsi"/>
                <w:sz w:val="20"/>
                <w:szCs w:val="20"/>
              </w:rPr>
            </w:pPr>
          </w:p>
          <w:p w:rsidR="002B7D5C" w:rsidRPr="00345E2E" w:rsidRDefault="002B7D5C" w:rsidP="005F430A">
            <w:pPr>
              <w:rPr>
                <w:rFonts w:asciiTheme="minorHAnsi" w:hAnsiTheme="minorHAnsi"/>
                <w:sz w:val="20"/>
                <w:szCs w:val="20"/>
              </w:rPr>
            </w:pPr>
          </w:p>
        </w:tc>
        <w:tc>
          <w:tcPr>
            <w:tcW w:w="7517" w:type="dxa"/>
          </w:tcPr>
          <w:p w:rsidR="00B67E38" w:rsidRDefault="00B67E38" w:rsidP="002B7D5C">
            <w:pPr>
              <w:rPr>
                <w:rFonts w:asciiTheme="minorHAnsi" w:hAnsiTheme="minorHAnsi"/>
                <w:sz w:val="20"/>
                <w:szCs w:val="20"/>
              </w:rPr>
            </w:pPr>
          </w:p>
          <w:p w:rsidR="00263115" w:rsidRPr="00584BF4" w:rsidRDefault="008A0BA4" w:rsidP="00263115">
            <w:pPr>
              <w:rPr>
                <w:rFonts w:asciiTheme="minorHAnsi" w:hAnsiTheme="minorHAnsi"/>
                <w:sz w:val="20"/>
                <w:szCs w:val="20"/>
              </w:rPr>
            </w:pPr>
            <w:r w:rsidRPr="00325837">
              <w:rPr>
                <w:rFonts w:asciiTheme="minorHAnsi" w:hAnsiTheme="minorHAnsi"/>
                <w:b/>
                <w:sz w:val="20"/>
                <w:szCs w:val="20"/>
              </w:rPr>
              <w:t>% of live births</w:t>
            </w:r>
            <w:r>
              <w:rPr>
                <w:rFonts w:asciiTheme="minorHAnsi" w:hAnsiTheme="minorHAnsi"/>
                <w:b/>
                <w:sz w:val="20"/>
                <w:szCs w:val="20"/>
              </w:rPr>
              <w:t xml:space="preserve"> at low birth weight (&lt;2,500g)</w:t>
            </w:r>
          </w:p>
          <w:tbl>
            <w:tblPr>
              <w:tblW w:w="7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39"/>
              <w:gridCol w:w="639"/>
              <w:gridCol w:w="639"/>
              <w:gridCol w:w="639"/>
              <w:gridCol w:w="639"/>
              <w:gridCol w:w="639"/>
              <w:gridCol w:w="639"/>
              <w:gridCol w:w="639"/>
              <w:gridCol w:w="639"/>
              <w:gridCol w:w="639"/>
              <w:gridCol w:w="639"/>
            </w:tblGrid>
            <w:tr w:rsidR="008A0BA4" w:rsidRPr="00584BF4" w:rsidTr="008A0BA4">
              <w:trPr>
                <w:trHeight w:val="329"/>
              </w:trPr>
              <w:tc>
                <w:tcPr>
                  <w:tcW w:w="639" w:type="dxa"/>
                  <w:shd w:val="clear" w:color="auto" w:fill="auto"/>
                  <w:vAlign w:val="center"/>
                  <w:hideMark/>
                </w:tcPr>
                <w:p w:rsidR="008A0BA4" w:rsidRPr="008A0BA4" w:rsidRDefault="008A0BA4" w:rsidP="008A0BA4">
                  <w:pPr>
                    <w:jc w:val="center"/>
                    <w:rPr>
                      <w:rFonts w:asciiTheme="minorHAnsi" w:hAnsiTheme="minorHAnsi"/>
                      <w:b/>
                      <w:sz w:val="20"/>
                      <w:szCs w:val="20"/>
                    </w:rPr>
                  </w:pPr>
                  <w:r w:rsidRPr="008A0BA4">
                    <w:rPr>
                      <w:rFonts w:asciiTheme="minorHAnsi" w:hAnsiTheme="minorHAnsi"/>
                      <w:b/>
                      <w:color w:val="000000"/>
                      <w:sz w:val="20"/>
                      <w:szCs w:val="20"/>
                    </w:rPr>
                    <w:t>2005</w:t>
                  </w:r>
                </w:p>
              </w:tc>
              <w:tc>
                <w:tcPr>
                  <w:tcW w:w="639" w:type="dxa"/>
                  <w:shd w:val="clear" w:color="auto" w:fill="auto"/>
                  <w:vAlign w:val="center"/>
                  <w:hideMark/>
                </w:tcPr>
                <w:p w:rsidR="008A0BA4" w:rsidRPr="008A0BA4" w:rsidRDefault="008A0BA4" w:rsidP="008A0BA4">
                  <w:pPr>
                    <w:jc w:val="center"/>
                    <w:rPr>
                      <w:rFonts w:asciiTheme="minorHAnsi" w:hAnsiTheme="minorHAnsi"/>
                      <w:b/>
                      <w:sz w:val="20"/>
                      <w:szCs w:val="20"/>
                    </w:rPr>
                  </w:pPr>
                  <w:r w:rsidRPr="008A0BA4">
                    <w:rPr>
                      <w:rFonts w:asciiTheme="minorHAnsi" w:hAnsiTheme="minorHAnsi"/>
                      <w:b/>
                      <w:color w:val="000000"/>
                      <w:sz w:val="20"/>
                      <w:szCs w:val="20"/>
                    </w:rPr>
                    <w:t>2006</w:t>
                  </w:r>
                </w:p>
              </w:tc>
              <w:tc>
                <w:tcPr>
                  <w:tcW w:w="639" w:type="dxa"/>
                  <w:shd w:val="clear" w:color="auto" w:fill="auto"/>
                  <w:vAlign w:val="center"/>
                  <w:hideMark/>
                </w:tcPr>
                <w:p w:rsidR="008A0BA4" w:rsidRPr="008A0BA4" w:rsidRDefault="008A0BA4" w:rsidP="008A0BA4">
                  <w:pPr>
                    <w:jc w:val="center"/>
                    <w:rPr>
                      <w:rFonts w:asciiTheme="minorHAnsi" w:hAnsiTheme="minorHAnsi"/>
                      <w:b/>
                      <w:sz w:val="20"/>
                      <w:szCs w:val="20"/>
                    </w:rPr>
                  </w:pPr>
                  <w:r w:rsidRPr="008A0BA4">
                    <w:rPr>
                      <w:rFonts w:asciiTheme="minorHAnsi" w:hAnsiTheme="minorHAnsi"/>
                      <w:b/>
                      <w:color w:val="000000"/>
                      <w:sz w:val="20"/>
                      <w:szCs w:val="20"/>
                    </w:rPr>
                    <w:t>2007</w:t>
                  </w:r>
                </w:p>
              </w:tc>
              <w:tc>
                <w:tcPr>
                  <w:tcW w:w="639" w:type="dxa"/>
                  <w:shd w:val="clear" w:color="auto" w:fill="auto"/>
                  <w:vAlign w:val="center"/>
                  <w:hideMark/>
                </w:tcPr>
                <w:p w:rsidR="008A0BA4" w:rsidRPr="008A0BA4" w:rsidRDefault="008A0BA4" w:rsidP="008A0BA4">
                  <w:pPr>
                    <w:jc w:val="center"/>
                    <w:rPr>
                      <w:rFonts w:asciiTheme="minorHAnsi" w:hAnsiTheme="minorHAnsi"/>
                      <w:b/>
                      <w:color w:val="000000"/>
                      <w:sz w:val="20"/>
                      <w:szCs w:val="20"/>
                    </w:rPr>
                  </w:pPr>
                  <w:r w:rsidRPr="008A0BA4">
                    <w:rPr>
                      <w:rFonts w:asciiTheme="minorHAnsi" w:hAnsiTheme="minorHAnsi"/>
                      <w:b/>
                      <w:color w:val="000000"/>
                      <w:sz w:val="20"/>
                      <w:szCs w:val="20"/>
                    </w:rPr>
                    <w:t>2008</w:t>
                  </w:r>
                </w:p>
              </w:tc>
              <w:tc>
                <w:tcPr>
                  <w:tcW w:w="639" w:type="dxa"/>
                  <w:shd w:val="clear" w:color="auto" w:fill="auto"/>
                  <w:vAlign w:val="center"/>
                  <w:hideMark/>
                </w:tcPr>
                <w:p w:rsidR="008A0BA4" w:rsidRPr="008A0BA4" w:rsidRDefault="008A0BA4" w:rsidP="008A0BA4">
                  <w:pPr>
                    <w:jc w:val="center"/>
                    <w:rPr>
                      <w:rFonts w:asciiTheme="minorHAnsi" w:hAnsiTheme="minorHAnsi"/>
                      <w:b/>
                      <w:color w:val="000000"/>
                      <w:sz w:val="20"/>
                      <w:szCs w:val="20"/>
                    </w:rPr>
                  </w:pPr>
                  <w:r w:rsidRPr="008A0BA4">
                    <w:rPr>
                      <w:rFonts w:asciiTheme="minorHAnsi" w:hAnsiTheme="minorHAnsi"/>
                      <w:b/>
                      <w:color w:val="000000"/>
                      <w:sz w:val="20"/>
                      <w:szCs w:val="20"/>
                    </w:rPr>
                    <w:t>2009</w:t>
                  </w:r>
                </w:p>
              </w:tc>
              <w:tc>
                <w:tcPr>
                  <w:tcW w:w="639" w:type="dxa"/>
                  <w:shd w:val="clear" w:color="auto" w:fill="auto"/>
                  <w:vAlign w:val="center"/>
                  <w:hideMark/>
                </w:tcPr>
                <w:p w:rsidR="008A0BA4" w:rsidRPr="008A0BA4" w:rsidRDefault="008A0BA4" w:rsidP="008A0BA4">
                  <w:pPr>
                    <w:jc w:val="center"/>
                    <w:rPr>
                      <w:rFonts w:asciiTheme="minorHAnsi" w:hAnsiTheme="minorHAnsi"/>
                      <w:b/>
                      <w:color w:val="000000"/>
                      <w:sz w:val="20"/>
                      <w:szCs w:val="20"/>
                    </w:rPr>
                  </w:pPr>
                  <w:r w:rsidRPr="008A0BA4">
                    <w:rPr>
                      <w:rFonts w:asciiTheme="minorHAnsi" w:hAnsiTheme="minorHAnsi"/>
                      <w:b/>
                      <w:sz w:val="20"/>
                      <w:szCs w:val="20"/>
                    </w:rPr>
                    <w:t>2010</w:t>
                  </w:r>
                </w:p>
              </w:tc>
              <w:tc>
                <w:tcPr>
                  <w:tcW w:w="639" w:type="dxa"/>
                  <w:shd w:val="clear" w:color="auto" w:fill="auto"/>
                  <w:vAlign w:val="center"/>
                  <w:hideMark/>
                </w:tcPr>
                <w:p w:rsidR="008A0BA4" w:rsidRPr="008A0BA4" w:rsidRDefault="008A0BA4" w:rsidP="008A0BA4">
                  <w:pPr>
                    <w:jc w:val="center"/>
                    <w:rPr>
                      <w:rFonts w:ascii="Calibri" w:hAnsi="Calibri"/>
                      <w:b/>
                      <w:color w:val="000000"/>
                      <w:sz w:val="20"/>
                      <w:szCs w:val="20"/>
                    </w:rPr>
                  </w:pPr>
                  <w:r w:rsidRPr="008A0BA4">
                    <w:rPr>
                      <w:rFonts w:ascii="Calibri" w:hAnsi="Calibri"/>
                      <w:b/>
                      <w:color w:val="000000"/>
                      <w:sz w:val="20"/>
                      <w:szCs w:val="20"/>
                    </w:rPr>
                    <w:t>2011</w:t>
                  </w:r>
                </w:p>
              </w:tc>
              <w:tc>
                <w:tcPr>
                  <w:tcW w:w="639" w:type="dxa"/>
                  <w:vAlign w:val="center"/>
                </w:tcPr>
                <w:p w:rsidR="008A0BA4" w:rsidRPr="008A0BA4" w:rsidRDefault="008A0BA4" w:rsidP="008A0BA4">
                  <w:pPr>
                    <w:jc w:val="center"/>
                    <w:rPr>
                      <w:rFonts w:ascii="Calibri" w:hAnsi="Calibri"/>
                      <w:b/>
                      <w:color w:val="000000"/>
                      <w:sz w:val="20"/>
                      <w:szCs w:val="20"/>
                    </w:rPr>
                  </w:pPr>
                  <w:r w:rsidRPr="008A0BA4">
                    <w:rPr>
                      <w:rFonts w:ascii="Calibri" w:hAnsi="Calibri"/>
                      <w:b/>
                      <w:color w:val="000000"/>
                      <w:sz w:val="20"/>
                      <w:szCs w:val="20"/>
                    </w:rPr>
                    <w:t>2012</w:t>
                  </w:r>
                </w:p>
              </w:tc>
              <w:tc>
                <w:tcPr>
                  <w:tcW w:w="639" w:type="dxa"/>
                  <w:vAlign w:val="center"/>
                </w:tcPr>
                <w:p w:rsidR="008A0BA4" w:rsidRPr="008A0BA4" w:rsidRDefault="008A0BA4" w:rsidP="008A0BA4">
                  <w:pPr>
                    <w:jc w:val="center"/>
                    <w:rPr>
                      <w:rFonts w:ascii="Calibri" w:hAnsi="Calibri"/>
                      <w:b/>
                      <w:color w:val="000000"/>
                      <w:sz w:val="20"/>
                      <w:szCs w:val="20"/>
                    </w:rPr>
                  </w:pPr>
                  <w:r w:rsidRPr="008A0BA4">
                    <w:rPr>
                      <w:rFonts w:ascii="Calibri" w:hAnsi="Calibri"/>
                      <w:b/>
                      <w:color w:val="000000"/>
                      <w:sz w:val="20"/>
                      <w:szCs w:val="20"/>
                    </w:rPr>
                    <w:t>2013</w:t>
                  </w:r>
                </w:p>
              </w:tc>
              <w:tc>
                <w:tcPr>
                  <w:tcW w:w="639" w:type="dxa"/>
                  <w:vAlign w:val="center"/>
                </w:tcPr>
                <w:p w:rsidR="008A0BA4" w:rsidRPr="008A0BA4" w:rsidRDefault="008A0BA4" w:rsidP="008A0BA4">
                  <w:pPr>
                    <w:jc w:val="center"/>
                    <w:rPr>
                      <w:rFonts w:ascii="Calibri" w:hAnsi="Calibri"/>
                      <w:b/>
                      <w:color w:val="000000"/>
                      <w:sz w:val="20"/>
                      <w:szCs w:val="20"/>
                    </w:rPr>
                  </w:pPr>
                  <w:r w:rsidRPr="008A0BA4">
                    <w:rPr>
                      <w:rFonts w:ascii="Calibri" w:hAnsi="Calibri"/>
                      <w:b/>
                      <w:color w:val="000000"/>
                      <w:sz w:val="20"/>
                      <w:szCs w:val="20"/>
                    </w:rPr>
                    <w:t>2014</w:t>
                  </w:r>
                </w:p>
              </w:tc>
              <w:tc>
                <w:tcPr>
                  <w:tcW w:w="639" w:type="dxa"/>
                  <w:vAlign w:val="center"/>
                </w:tcPr>
                <w:p w:rsidR="008A0BA4" w:rsidRPr="008A0BA4" w:rsidRDefault="008A0BA4" w:rsidP="008A0BA4">
                  <w:pPr>
                    <w:jc w:val="center"/>
                    <w:rPr>
                      <w:rFonts w:ascii="Calibri" w:hAnsi="Calibri"/>
                      <w:b/>
                      <w:color w:val="000000"/>
                      <w:sz w:val="20"/>
                      <w:szCs w:val="20"/>
                    </w:rPr>
                  </w:pPr>
                  <w:r w:rsidRPr="008A0BA4">
                    <w:rPr>
                      <w:rFonts w:ascii="Calibri" w:hAnsi="Calibri"/>
                      <w:b/>
                      <w:color w:val="000000"/>
                      <w:sz w:val="20"/>
                      <w:szCs w:val="20"/>
                    </w:rPr>
                    <w:t>2015</w:t>
                  </w:r>
                </w:p>
              </w:tc>
            </w:tr>
            <w:tr w:rsidR="008A0BA4" w:rsidRPr="00584BF4" w:rsidTr="009D41EF">
              <w:trPr>
                <w:trHeight w:val="259"/>
              </w:trPr>
              <w:tc>
                <w:tcPr>
                  <w:tcW w:w="639" w:type="dxa"/>
                  <w:shd w:val="clear" w:color="auto" w:fill="auto"/>
                  <w:vAlign w:val="bottom"/>
                  <w:hideMark/>
                </w:tcPr>
                <w:p w:rsidR="008A0BA4" w:rsidRPr="008A0BA4" w:rsidRDefault="008A0BA4" w:rsidP="008A0BA4">
                  <w:pPr>
                    <w:jc w:val="right"/>
                    <w:rPr>
                      <w:rFonts w:ascii="Calibri" w:hAnsi="Calibri"/>
                      <w:color w:val="000000"/>
                      <w:sz w:val="20"/>
                      <w:szCs w:val="20"/>
                    </w:rPr>
                  </w:pPr>
                  <w:r w:rsidRPr="008A0BA4">
                    <w:rPr>
                      <w:rFonts w:ascii="Calibri" w:hAnsi="Calibri"/>
                      <w:color w:val="000000"/>
                      <w:sz w:val="20"/>
                      <w:szCs w:val="20"/>
                    </w:rPr>
                    <w:t>6.1%</w:t>
                  </w:r>
                </w:p>
              </w:tc>
              <w:tc>
                <w:tcPr>
                  <w:tcW w:w="639" w:type="dxa"/>
                  <w:shd w:val="clear" w:color="auto" w:fill="auto"/>
                  <w:vAlign w:val="bottom"/>
                  <w:hideMark/>
                </w:tcPr>
                <w:p w:rsidR="008A0BA4" w:rsidRPr="008A0BA4" w:rsidRDefault="008A0BA4" w:rsidP="008A0BA4">
                  <w:pPr>
                    <w:jc w:val="right"/>
                    <w:rPr>
                      <w:rFonts w:ascii="Calibri" w:hAnsi="Calibri"/>
                      <w:color w:val="000000"/>
                      <w:sz w:val="20"/>
                      <w:szCs w:val="20"/>
                    </w:rPr>
                  </w:pPr>
                  <w:r w:rsidRPr="008A0BA4">
                    <w:rPr>
                      <w:rFonts w:ascii="Calibri" w:hAnsi="Calibri"/>
                      <w:color w:val="000000"/>
                      <w:sz w:val="20"/>
                      <w:szCs w:val="20"/>
                    </w:rPr>
                    <w:t>6.4%</w:t>
                  </w:r>
                </w:p>
              </w:tc>
              <w:tc>
                <w:tcPr>
                  <w:tcW w:w="639" w:type="dxa"/>
                  <w:shd w:val="clear" w:color="auto" w:fill="auto"/>
                  <w:vAlign w:val="bottom"/>
                  <w:hideMark/>
                </w:tcPr>
                <w:p w:rsidR="008A0BA4" w:rsidRPr="008A0BA4" w:rsidRDefault="008A0BA4" w:rsidP="008A0BA4">
                  <w:pPr>
                    <w:jc w:val="right"/>
                    <w:rPr>
                      <w:rFonts w:ascii="Calibri" w:hAnsi="Calibri"/>
                      <w:color w:val="000000"/>
                      <w:sz w:val="20"/>
                      <w:szCs w:val="20"/>
                    </w:rPr>
                  </w:pPr>
                  <w:r w:rsidRPr="008A0BA4">
                    <w:rPr>
                      <w:rFonts w:ascii="Calibri" w:hAnsi="Calibri"/>
                      <w:color w:val="000000"/>
                      <w:sz w:val="20"/>
                      <w:szCs w:val="20"/>
                    </w:rPr>
                    <w:t>6.1%</w:t>
                  </w:r>
                </w:p>
              </w:tc>
              <w:tc>
                <w:tcPr>
                  <w:tcW w:w="639" w:type="dxa"/>
                  <w:shd w:val="clear" w:color="auto" w:fill="auto"/>
                  <w:vAlign w:val="bottom"/>
                  <w:hideMark/>
                </w:tcPr>
                <w:p w:rsidR="008A0BA4" w:rsidRPr="008A0BA4" w:rsidRDefault="008A0BA4" w:rsidP="008A0BA4">
                  <w:pPr>
                    <w:jc w:val="right"/>
                    <w:rPr>
                      <w:rFonts w:ascii="Calibri" w:hAnsi="Calibri"/>
                      <w:color w:val="000000"/>
                      <w:sz w:val="20"/>
                      <w:szCs w:val="20"/>
                    </w:rPr>
                  </w:pPr>
                  <w:r w:rsidRPr="008A0BA4">
                    <w:rPr>
                      <w:rFonts w:ascii="Calibri" w:hAnsi="Calibri"/>
                      <w:color w:val="000000"/>
                      <w:sz w:val="20"/>
                      <w:szCs w:val="20"/>
                    </w:rPr>
                    <w:t>6.1%</w:t>
                  </w:r>
                </w:p>
              </w:tc>
              <w:tc>
                <w:tcPr>
                  <w:tcW w:w="639" w:type="dxa"/>
                  <w:shd w:val="clear" w:color="auto" w:fill="auto"/>
                  <w:vAlign w:val="bottom"/>
                  <w:hideMark/>
                </w:tcPr>
                <w:p w:rsidR="008A0BA4" w:rsidRPr="008A0BA4" w:rsidRDefault="008A0BA4" w:rsidP="008A0BA4">
                  <w:pPr>
                    <w:jc w:val="right"/>
                    <w:rPr>
                      <w:rFonts w:ascii="Calibri" w:hAnsi="Calibri"/>
                      <w:color w:val="000000"/>
                      <w:sz w:val="20"/>
                      <w:szCs w:val="20"/>
                    </w:rPr>
                  </w:pPr>
                  <w:r w:rsidRPr="008A0BA4">
                    <w:rPr>
                      <w:rFonts w:ascii="Calibri" w:hAnsi="Calibri"/>
                      <w:color w:val="000000"/>
                      <w:sz w:val="20"/>
                      <w:szCs w:val="20"/>
                    </w:rPr>
                    <w:t>6.2%</w:t>
                  </w:r>
                </w:p>
              </w:tc>
              <w:tc>
                <w:tcPr>
                  <w:tcW w:w="639" w:type="dxa"/>
                  <w:shd w:val="clear" w:color="auto" w:fill="auto"/>
                  <w:vAlign w:val="bottom"/>
                  <w:hideMark/>
                </w:tcPr>
                <w:p w:rsidR="008A0BA4" w:rsidRPr="008A0BA4" w:rsidRDefault="008A0BA4" w:rsidP="008A0BA4">
                  <w:pPr>
                    <w:jc w:val="right"/>
                    <w:rPr>
                      <w:rFonts w:ascii="Calibri" w:hAnsi="Calibri"/>
                      <w:color w:val="000000"/>
                      <w:sz w:val="20"/>
                      <w:szCs w:val="20"/>
                    </w:rPr>
                  </w:pPr>
                  <w:r w:rsidRPr="008A0BA4">
                    <w:rPr>
                      <w:rFonts w:ascii="Calibri" w:hAnsi="Calibri"/>
                      <w:color w:val="000000"/>
                      <w:sz w:val="20"/>
                      <w:szCs w:val="20"/>
                    </w:rPr>
                    <w:t>5.8%</w:t>
                  </w:r>
                </w:p>
              </w:tc>
              <w:tc>
                <w:tcPr>
                  <w:tcW w:w="639" w:type="dxa"/>
                  <w:shd w:val="clear" w:color="auto" w:fill="auto"/>
                  <w:vAlign w:val="bottom"/>
                  <w:hideMark/>
                </w:tcPr>
                <w:p w:rsidR="008A0BA4" w:rsidRPr="008A0BA4" w:rsidRDefault="008A0BA4" w:rsidP="008A0BA4">
                  <w:pPr>
                    <w:jc w:val="right"/>
                    <w:rPr>
                      <w:rFonts w:ascii="Calibri" w:hAnsi="Calibri"/>
                      <w:color w:val="000000"/>
                      <w:sz w:val="20"/>
                      <w:szCs w:val="20"/>
                    </w:rPr>
                  </w:pPr>
                  <w:r w:rsidRPr="008A0BA4">
                    <w:rPr>
                      <w:rFonts w:ascii="Calibri" w:hAnsi="Calibri"/>
                      <w:color w:val="000000"/>
                      <w:sz w:val="20"/>
                      <w:szCs w:val="20"/>
                    </w:rPr>
                    <w:t>6.2%</w:t>
                  </w:r>
                </w:p>
              </w:tc>
              <w:tc>
                <w:tcPr>
                  <w:tcW w:w="639" w:type="dxa"/>
                  <w:vAlign w:val="bottom"/>
                </w:tcPr>
                <w:p w:rsidR="008A0BA4" w:rsidRPr="008A0BA4" w:rsidRDefault="008A0BA4" w:rsidP="008A0BA4">
                  <w:pPr>
                    <w:jc w:val="right"/>
                    <w:rPr>
                      <w:rFonts w:ascii="Calibri" w:hAnsi="Calibri"/>
                      <w:color w:val="000000"/>
                      <w:sz w:val="20"/>
                      <w:szCs w:val="20"/>
                    </w:rPr>
                  </w:pPr>
                  <w:r w:rsidRPr="008A0BA4">
                    <w:rPr>
                      <w:rFonts w:ascii="Calibri" w:hAnsi="Calibri"/>
                      <w:color w:val="000000"/>
                      <w:sz w:val="20"/>
                      <w:szCs w:val="20"/>
                    </w:rPr>
                    <w:t>6.1%</w:t>
                  </w:r>
                </w:p>
              </w:tc>
              <w:tc>
                <w:tcPr>
                  <w:tcW w:w="639" w:type="dxa"/>
                  <w:vAlign w:val="bottom"/>
                </w:tcPr>
                <w:p w:rsidR="008A0BA4" w:rsidRPr="008A0BA4" w:rsidRDefault="008A0BA4" w:rsidP="008A0BA4">
                  <w:pPr>
                    <w:jc w:val="right"/>
                    <w:rPr>
                      <w:rFonts w:ascii="Calibri" w:hAnsi="Calibri"/>
                      <w:color w:val="000000"/>
                      <w:sz w:val="20"/>
                      <w:szCs w:val="20"/>
                    </w:rPr>
                  </w:pPr>
                  <w:r w:rsidRPr="008A0BA4">
                    <w:rPr>
                      <w:rFonts w:ascii="Calibri" w:hAnsi="Calibri"/>
                      <w:color w:val="000000"/>
                      <w:sz w:val="20"/>
                      <w:szCs w:val="20"/>
                    </w:rPr>
                    <w:t>6.3%</w:t>
                  </w:r>
                </w:p>
              </w:tc>
              <w:tc>
                <w:tcPr>
                  <w:tcW w:w="639" w:type="dxa"/>
                  <w:vAlign w:val="bottom"/>
                </w:tcPr>
                <w:p w:rsidR="008A0BA4" w:rsidRPr="008A0BA4" w:rsidRDefault="008A0BA4" w:rsidP="008A0BA4">
                  <w:pPr>
                    <w:jc w:val="right"/>
                    <w:rPr>
                      <w:rFonts w:ascii="Calibri" w:hAnsi="Calibri"/>
                      <w:color w:val="000000"/>
                      <w:sz w:val="20"/>
                      <w:szCs w:val="20"/>
                    </w:rPr>
                  </w:pPr>
                  <w:r w:rsidRPr="008A0BA4">
                    <w:rPr>
                      <w:rFonts w:ascii="Calibri" w:hAnsi="Calibri"/>
                      <w:color w:val="000000"/>
                      <w:sz w:val="20"/>
                      <w:szCs w:val="20"/>
                    </w:rPr>
                    <w:t>6.3%</w:t>
                  </w:r>
                </w:p>
              </w:tc>
              <w:tc>
                <w:tcPr>
                  <w:tcW w:w="639" w:type="dxa"/>
                  <w:vAlign w:val="bottom"/>
                </w:tcPr>
                <w:p w:rsidR="008A0BA4" w:rsidRPr="008A0BA4" w:rsidRDefault="008A0BA4" w:rsidP="008A0BA4">
                  <w:pPr>
                    <w:jc w:val="right"/>
                    <w:rPr>
                      <w:rFonts w:ascii="Calibri" w:hAnsi="Calibri"/>
                      <w:color w:val="000000"/>
                      <w:sz w:val="20"/>
                      <w:szCs w:val="20"/>
                    </w:rPr>
                  </w:pPr>
                  <w:r w:rsidRPr="008A0BA4">
                    <w:rPr>
                      <w:rFonts w:ascii="Calibri" w:hAnsi="Calibri"/>
                      <w:color w:val="000000"/>
                      <w:sz w:val="20"/>
                      <w:szCs w:val="20"/>
                    </w:rPr>
                    <w:t>6.5%</w:t>
                  </w:r>
                </w:p>
              </w:tc>
            </w:tr>
            <w:tr w:rsidR="008A0BA4" w:rsidRPr="00584BF4" w:rsidTr="008A0BA4">
              <w:trPr>
                <w:trHeight w:val="259"/>
              </w:trPr>
              <w:tc>
                <w:tcPr>
                  <w:tcW w:w="639" w:type="dxa"/>
                  <w:shd w:val="clear" w:color="auto" w:fill="auto"/>
                  <w:vAlign w:val="center"/>
                </w:tcPr>
                <w:p w:rsidR="008A0BA4" w:rsidRPr="008A0BA4" w:rsidRDefault="008A0BA4" w:rsidP="008A0BA4">
                  <w:pPr>
                    <w:jc w:val="center"/>
                    <w:rPr>
                      <w:rFonts w:ascii="Calibri" w:hAnsi="Calibri"/>
                      <w:b/>
                      <w:sz w:val="20"/>
                      <w:szCs w:val="20"/>
                    </w:rPr>
                  </w:pPr>
                  <w:r w:rsidRPr="008A0BA4">
                    <w:rPr>
                      <w:rFonts w:ascii="Calibri" w:hAnsi="Calibri"/>
                      <w:b/>
                      <w:sz w:val="20"/>
                      <w:szCs w:val="20"/>
                    </w:rPr>
                    <w:t>2016</w:t>
                  </w:r>
                </w:p>
              </w:tc>
              <w:tc>
                <w:tcPr>
                  <w:tcW w:w="639" w:type="dxa"/>
                  <w:shd w:val="clear" w:color="auto" w:fill="auto"/>
                  <w:vAlign w:val="center"/>
                </w:tcPr>
                <w:p w:rsidR="008A0BA4" w:rsidRPr="008A0BA4" w:rsidRDefault="008A0BA4" w:rsidP="008A0BA4">
                  <w:pPr>
                    <w:jc w:val="center"/>
                    <w:rPr>
                      <w:rFonts w:ascii="Calibri" w:hAnsi="Calibri"/>
                      <w:b/>
                      <w:sz w:val="20"/>
                      <w:szCs w:val="20"/>
                    </w:rPr>
                  </w:pPr>
                  <w:r w:rsidRPr="008A0BA4">
                    <w:rPr>
                      <w:rFonts w:ascii="Calibri" w:hAnsi="Calibri"/>
                      <w:b/>
                      <w:sz w:val="20"/>
                      <w:szCs w:val="20"/>
                    </w:rPr>
                    <w:t>2017</w:t>
                  </w:r>
                </w:p>
              </w:tc>
              <w:tc>
                <w:tcPr>
                  <w:tcW w:w="639" w:type="dxa"/>
                  <w:shd w:val="clear" w:color="auto" w:fill="auto"/>
                  <w:vAlign w:val="center"/>
                </w:tcPr>
                <w:p w:rsidR="008A0BA4" w:rsidRPr="008A0BA4" w:rsidRDefault="008A0BA4" w:rsidP="008A0BA4">
                  <w:pPr>
                    <w:jc w:val="center"/>
                    <w:rPr>
                      <w:rFonts w:ascii="Calibri" w:hAnsi="Calibri"/>
                      <w:sz w:val="20"/>
                      <w:szCs w:val="20"/>
                    </w:rPr>
                  </w:pPr>
                </w:p>
              </w:tc>
              <w:tc>
                <w:tcPr>
                  <w:tcW w:w="639" w:type="dxa"/>
                  <w:shd w:val="clear" w:color="auto" w:fill="auto"/>
                  <w:vAlign w:val="center"/>
                </w:tcPr>
                <w:p w:rsidR="008A0BA4" w:rsidRPr="008A0BA4" w:rsidRDefault="008A0BA4" w:rsidP="008A0BA4">
                  <w:pPr>
                    <w:jc w:val="center"/>
                    <w:rPr>
                      <w:rFonts w:ascii="Calibri" w:hAnsi="Calibri"/>
                      <w:sz w:val="20"/>
                      <w:szCs w:val="20"/>
                    </w:rPr>
                  </w:pPr>
                </w:p>
              </w:tc>
              <w:tc>
                <w:tcPr>
                  <w:tcW w:w="639" w:type="dxa"/>
                  <w:shd w:val="clear" w:color="auto" w:fill="auto"/>
                  <w:vAlign w:val="center"/>
                </w:tcPr>
                <w:p w:rsidR="008A0BA4" w:rsidRPr="008A0BA4" w:rsidRDefault="008A0BA4" w:rsidP="008A0BA4">
                  <w:pPr>
                    <w:jc w:val="center"/>
                    <w:rPr>
                      <w:rFonts w:ascii="Calibri" w:hAnsi="Calibri"/>
                      <w:sz w:val="20"/>
                      <w:szCs w:val="20"/>
                    </w:rPr>
                  </w:pPr>
                </w:p>
              </w:tc>
              <w:tc>
                <w:tcPr>
                  <w:tcW w:w="639" w:type="dxa"/>
                  <w:shd w:val="clear" w:color="auto" w:fill="auto"/>
                  <w:vAlign w:val="center"/>
                </w:tcPr>
                <w:p w:rsidR="008A0BA4" w:rsidRPr="008A0BA4" w:rsidRDefault="008A0BA4" w:rsidP="008A0BA4">
                  <w:pPr>
                    <w:jc w:val="center"/>
                    <w:rPr>
                      <w:rFonts w:ascii="Calibri" w:hAnsi="Calibri"/>
                      <w:sz w:val="20"/>
                      <w:szCs w:val="20"/>
                    </w:rPr>
                  </w:pPr>
                </w:p>
              </w:tc>
              <w:tc>
                <w:tcPr>
                  <w:tcW w:w="639" w:type="dxa"/>
                  <w:shd w:val="clear" w:color="auto" w:fill="auto"/>
                  <w:vAlign w:val="center"/>
                </w:tcPr>
                <w:p w:rsidR="008A0BA4" w:rsidRPr="008A0BA4" w:rsidRDefault="008A0BA4" w:rsidP="008A0BA4">
                  <w:pPr>
                    <w:jc w:val="center"/>
                    <w:rPr>
                      <w:rFonts w:ascii="Calibri" w:hAnsi="Calibri"/>
                      <w:sz w:val="20"/>
                      <w:szCs w:val="20"/>
                    </w:rPr>
                  </w:pPr>
                </w:p>
              </w:tc>
              <w:tc>
                <w:tcPr>
                  <w:tcW w:w="639" w:type="dxa"/>
                  <w:vAlign w:val="center"/>
                </w:tcPr>
                <w:p w:rsidR="008A0BA4" w:rsidRPr="008A0BA4" w:rsidRDefault="008A0BA4" w:rsidP="008A0BA4">
                  <w:pPr>
                    <w:jc w:val="center"/>
                    <w:rPr>
                      <w:rFonts w:ascii="Calibri" w:hAnsi="Calibri"/>
                      <w:sz w:val="20"/>
                      <w:szCs w:val="20"/>
                    </w:rPr>
                  </w:pPr>
                </w:p>
              </w:tc>
              <w:tc>
                <w:tcPr>
                  <w:tcW w:w="639" w:type="dxa"/>
                  <w:vAlign w:val="center"/>
                </w:tcPr>
                <w:p w:rsidR="008A0BA4" w:rsidRPr="008A0BA4" w:rsidRDefault="008A0BA4" w:rsidP="008A0BA4">
                  <w:pPr>
                    <w:jc w:val="center"/>
                    <w:rPr>
                      <w:rFonts w:ascii="Calibri" w:hAnsi="Calibri"/>
                      <w:sz w:val="20"/>
                      <w:szCs w:val="20"/>
                    </w:rPr>
                  </w:pPr>
                </w:p>
              </w:tc>
              <w:tc>
                <w:tcPr>
                  <w:tcW w:w="639" w:type="dxa"/>
                  <w:vAlign w:val="center"/>
                </w:tcPr>
                <w:p w:rsidR="008A0BA4" w:rsidRPr="008A0BA4" w:rsidRDefault="008A0BA4" w:rsidP="008A0BA4">
                  <w:pPr>
                    <w:jc w:val="center"/>
                    <w:rPr>
                      <w:rFonts w:ascii="Calibri" w:hAnsi="Calibri"/>
                      <w:sz w:val="20"/>
                      <w:szCs w:val="20"/>
                    </w:rPr>
                  </w:pPr>
                </w:p>
              </w:tc>
              <w:tc>
                <w:tcPr>
                  <w:tcW w:w="639" w:type="dxa"/>
                  <w:vAlign w:val="center"/>
                </w:tcPr>
                <w:p w:rsidR="008A0BA4" w:rsidRPr="008A0BA4" w:rsidRDefault="008A0BA4" w:rsidP="008A0BA4">
                  <w:pPr>
                    <w:jc w:val="center"/>
                    <w:rPr>
                      <w:rFonts w:ascii="Calibri" w:hAnsi="Calibri"/>
                      <w:sz w:val="20"/>
                      <w:szCs w:val="20"/>
                    </w:rPr>
                  </w:pPr>
                </w:p>
              </w:tc>
            </w:tr>
            <w:tr w:rsidR="008A0BA4" w:rsidRPr="00584BF4" w:rsidTr="008A0BA4">
              <w:trPr>
                <w:trHeight w:val="259"/>
              </w:trPr>
              <w:tc>
                <w:tcPr>
                  <w:tcW w:w="639" w:type="dxa"/>
                  <w:shd w:val="clear" w:color="auto" w:fill="auto"/>
                  <w:vAlign w:val="center"/>
                </w:tcPr>
                <w:p w:rsidR="008A0BA4" w:rsidRPr="008A0BA4" w:rsidRDefault="008A0BA4" w:rsidP="008A0BA4">
                  <w:pPr>
                    <w:jc w:val="right"/>
                    <w:rPr>
                      <w:rFonts w:ascii="Calibri" w:hAnsi="Calibri"/>
                      <w:sz w:val="20"/>
                      <w:szCs w:val="20"/>
                    </w:rPr>
                  </w:pPr>
                  <w:r>
                    <w:rPr>
                      <w:rFonts w:ascii="Calibri" w:hAnsi="Calibri"/>
                      <w:sz w:val="20"/>
                      <w:szCs w:val="20"/>
                    </w:rPr>
                    <w:t>6.3%</w:t>
                  </w:r>
                </w:p>
              </w:tc>
              <w:tc>
                <w:tcPr>
                  <w:tcW w:w="639" w:type="dxa"/>
                  <w:shd w:val="clear" w:color="auto" w:fill="auto"/>
                  <w:vAlign w:val="center"/>
                </w:tcPr>
                <w:p w:rsidR="008A0BA4" w:rsidRPr="008A0BA4" w:rsidRDefault="00365E7E" w:rsidP="008A0BA4">
                  <w:pPr>
                    <w:jc w:val="right"/>
                    <w:rPr>
                      <w:rFonts w:ascii="Calibri" w:hAnsi="Calibri"/>
                      <w:sz w:val="20"/>
                      <w:szCs w:val="20"/>
                    </w:rPr>
                  </w:pPr>
                  <w:r>
                    <w:rPr>
                      <w:rFonts w:ascii="Calibri" w:hAnsi="Calibri"/>
                      <w:sz w:val="20"/>
                      <w:szCs w:val="20"/>
                    </w:rPr>
                    <w:t>5.9</w:t>
                  </w:r>
                  <w:r w:rsidR="008A0BA4">
                    <w:rPr>
                      <w:rFonts w:ascii="Calibri" w:hAnsi="Calibri"/>
                      <w:sz w:val="20"/>
                      <w:szCs w:val="20"/>
                    </w:rPr>
                    <w:t>%</w:t>
                  </w:r>
                </w:p>
              </w:tc>
              <w:tc>
                <w:tcPr>
                  <w:tcW w:w="639" w:type="dxa"/>
                  <w:shd w:val="clear" w:color="auto" w:fill="auto"/>
                  <w:vAlign w:val="center"/>
                </w:tcPr>
                <w:p w:rsidR="008A0BA4" w:rsidRPr="008A0BA4" w:rsidRDefault="008A0BA4" w:rsidP="008A0BA4">
                  <w:pPr>
                    <w:jc w:val="right"/>
                    <w:rPr>
                      <w:rFonts w:ascii="Calibri" w:hAnsi="Calibri"/>
                      <w:sz w:val="20"/>
                      <w:szCs w:val="20"/>
                    </w:rPr>
                  </w:pPr>
                </w:p>
              </w:tc>
              <w:tc>
                <w:tcPr>
                  <w:tcW w:w="639" w:type="dxa"/>
                  <w:shd w:val="clear" w:color="auto" w:fill="auto"/>
                  <w:vAlign w:val="center"/>
                </w:tcPr>
                <w:p w:rsidR="008A0BA4" w:rsidRPr="008A0BA4" w:rsidRDefault="008A0BA4" w:rsidP="008A0BA4">
                  <w:pPr>
                    <w:jc w:val="right"/>
                    <w:rPr>
                      <w:rFonts w:ascii="Calibri" w:hAnsi="Calibri"/>
                      <w:sz w:val="20"/>
                      <w:szCs w:val="20"/>
                    </w:rPr>
                  </w:pPr>
                </w:p>
              </w:tc>
              <w:tc>
                <w:tcPr>
                  <w:tcW w:w="639" w:type="dxa"/>
                  <w:shd w:val="clear" w:color="auto" w:fill="auto"/>
                  <w:vAlign w:val="center"/>
                </w:tcPr>
                <w:p w:rsidR="008A0BA4" w:rsidRPr="008A0BA4" w:rsidRDefault="008A0BA4" w:rsidP="008A0BA4">
                  <w:pPr>
                    <w:jc w:val="right"/>
                    <w:rPr>
                      <w:rFonts w:ascii="Calibri" w:hAnsi="Calibri"/>
                      <w:sz w:val="20"/>
                      <w:szCs w:val="20"/>
                    </w:rPr>
                  </w:pPr>
                </w:p>
              </w:tc>
              <w:tc>
                <w:tcPr>
                  <w:tcW w:w="639" w:type="dxa"/>
                  <w:shd w:val="clear" w:color="auto" w:fill="auto"/>
                  <w:vAlign w:val="center"/>
                </w:tcPr>
                <w:p w:rsidR="008A0BA4" w:rsidRPr="008A0BA4" w:rsidRDefault="008A0BA4" w:rsidP="008A0BA4">
                  <w:pPr>
                    <w:jc w:val="right"/>
                    <w:rPr>
                      <w:rFonts w:ascii="Calibri" w:hAnsi="Calibri"/>
                      <w:sz w:val="20"/>
                      <w:szCs w:val="20"/>
                    </w:rPr>
                  </w:pPr>
                </w:p>
              </w:tc>
              <w:tc>
                <w:tcPr>
                  <w:tcW w:w="639" w:type="dxa"/>
                  <w:shd w:val="clear" w:color="auto" w:fill="auto"/>
                  <w:vAlign w:val="center"/>
                </w:tcPr>
                <w:p w:rsidR="008A0BA4" w:rsidRPr="008A0BA4" w:rsidRDefault="008A0BA4" w:rsidP="008A0BA4">
                  <w:pPr>
                    <w:jc w:val="right"/>
                    <w:rPr>
                      <w:rFonts w:ascii="Calibri" w:hAnsi="Calibri"/>
                      <w:sz w:val="20"/>
                      <w:szCs w:val="20"/>
                    </w:rPr>
                  </w:pPr>
                </w:p>
              </w:tc>
              <w:tc>
                <w:tcPr>
                  <w:tcW w:w="639" w:type="dxa"/>
                  <w:vAlign w:val="center"/>
                </w:tcPr>
                <w:p w:rsidR="008A0BA4" w:rsidRPr="008A0BA4" w:rsidRDefault="008A0BA4" w:rsidP="008A0BA4">
                  <w:pPr>
                    <w:jc w:val="right"/>
                    <w:rPr>
                      <w:rFonts w:ascii="Calibri" w:hAnsi="Calibri"/>
                      <w:sz w:val="20"/>
                      <w:szCs w:val="20"/>
                    </w:rPr>
                  </w:pPr>
                </w:p>
              </w:tc>
              <w:tc>
                <w:tcPr>
                  <w:tcW w:w="639" w:type="dxa"/>
                  <w:vAlign w:val="center"/>
                </w:tcPr>
                <w:p w:rsidR="008A0BA4" w:rsidRPr="008A0BA4" w:rsidRDefault="008A0BA4" w:rsidP="008A0BA4">
                  <w:pPr>
                    <w:jc w:val="right"/>
                    <w:rPr>
                      <w:rFonts w:ascii="Calibri" w:hAnsi="Calibri"/>
                      <w:sz w:val="20"/>
                      <w:szCs w:val="20"/>
                    </w:rPr>
                  </w:pPr>
                </w:p>
              </w:tc>
              <w:tc>
                <w:tcPr>
                  <w:tcW w:w="639" w:type="dxa"/>
                  <w:vAlign w:val="center"/>
                </w:tcPr>
                <w:p w:rsidR="008A0BA4" w:rsidRPr="008A0BA4" w:rsidRDefault="008A0BA4" w:rsidP="008A0BA4">
                  <w:pPr>
                    <w:jc w:val="right"/>
                    <w:rPr>
                      <w:rFonts w:ascii="Calibri" w:hAnsi="Calibri"/>
                      <w:sz w:val="20"/>
                      <w:szCs w:val="20"/>
                    </w:rPr>
                  </w:pPr>
                </w:p>
              </w:tc>
              <w:tc>
                <w:tcPr>
                  <w:tcW w:w="639" w:type="dxa"/>
                  <w:vAlign w:val="center"/>
                </w:tcPr>
                <w:p w:rsidR="008A0BA4" w:rsidRPr="008A0BA4" w:rsidRDefault="008A0BA4" w:rsidP="008A0BA4">
                  <w:pPr>
                    <w:jc w:val="right"/>
                    <w:rPr>
                      <w:rFonts w:ascii="Calibri" w:hAnsi="Calibri"/>
                      <w:sz w:val="20"/>
                      <w:szCs w:val="20"/>
                    </w:rPr>
                  </w:pPr>
                </w:p>
              </w:tc>
            </w:tr>
          </w:tbl>
          <w:p w:rsidR="002B7D5C" w:rsidRPr="002D4968" w:rsidRDefault="002B7D5C" w:rsidP="002B7D5C">
            <w:pPr>
              <w:rPr>
                <w:rFonts w:asciiTheme="minorHAnsi" w:hAnsiTheme="minorHAnsi"/>
                <w:sz w:val="20"/>
                <w:szCs w:val="20"/>
              </w:rPr>
            </w:pPr>
          </w:p>
        </w:tc>
      </w:tr>
      <w:tr w:rsidR="00B67E38" w:rsidRPr="002D4968" w:rsidTr="00F71239">
        <w:trPr>
          <w:trHeight w:val="680"/>
        </w:trPr>
        <w:tc>
          <w:tcPr>
            <w:tcW w:w="3086" w:type="dxa"/>
            <w:shd w:val="clear" w:color="auto" w:fill="D9D9D9" w:themeFill="background1" w:themeFillShade="D9"/>
            <w:vAlign w:val="center"/>
          </w:tcPr>
          <w:p w:rsidR="00B67E38" w:rsidRPr="00345E2E" w:rsidRDefault="00B67E38" w:rsidP="005F430A">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B67E38" w:rsidRPr="00345E2E" w:rsidRDefault="00B67E38" w:rsidP="005F430A">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517" w:type="dxa"/>
            <w:vAlign w:val="center"/>
          </w:tcPr>
          <w:p w:rsidR="00B67E38" w:rsidRPr="002D4968" w:rsidRDefault="00263115" w:rsidP="007330A6">
            <w:pPr>
              <w:rPr>
                <w:rFonts w:asciiTheme="minorHAnsi" w:hAnsiTheme="minorHAnsi"/>
                <w:sz w:val="20"/>
                <w:szCs w:val="20"/>
              </w:rPr>
            </w:pPr>
            <w:r>
              <w:rPr>
                <w:rFonts w:asciiTheme="minorHAnsi" w:hAnsiTheme="minorHAnsi"/>
                <w:sz w:val="20"/>
              </w:rPr>
              <w:t>N/A</w:t>
            </w:r>
          </w:p>
        </w:tc>
      </w:tr>
      <w:tr w:rsidR="00B67E38" w:rsidRPr="002D4968" w:rsidTr="00F71239">
        <w:trPr>
          <w:trHeight w:val="1712"/>
        </w:trPr>
        <w:tc>
          <w:tcPr>
            <w:tcW w:w="3086" w:type="dxa"/>
            <w:shd w:val="clear" w:color="auto" w:fill="D9D9D9" w:themeFill="background1" w:themeFillShade="D9"/>
            <w:vAlign w:val="center"/>
          </w:tcPr>
          <w:p w:rsidR="00B67E38" w:rsidRPr="00345E2E" w:rsidRDefault="00B67E38" w:rsidP="005F430A">
            <w:pPr>
              <w:rPr>
                <w:rFonts w:asciiTheme="minorHAnsi" w:hAnsiTheme="minorHAnsi"/>
                <w:b/>
                <w:sz w:val="20"/>
                <w:szCs w:val="20"/>
              </w:rPr>
            </w:pPr>
            <w:r w:rsidRPr="00345E2E">
              <w:rPr>
                <w:rFonts w:asciiTheme="minorHAnsi" w:hAnsiTheme="minorHAnsi"/>
                <w:b/>
                <w:sz w:val="20"/>
                <w:szCs w:val="20"/>
              </w:rPr>
              <w:t>UK/</w:t>
            </w:r>
            <w:proofErr w:type="spellStart"/>
            <w:r w:rsidRPr="00345E2E">
              <w:rPr>
                <w:rFonts w:asciiTheme="minorHAnsi" w:hAnsiTheme="minorHAnsi"/>
                <w:b/>
                <w:sz w:val="20"/>
                <w:szCs w:val="20"/>
              </w:rPr>
              <w:t>Ro</w:t>
            </w:r>
            <w:r>
              <w:rPr>
                <w:rFonts w:asciiTheme="minorHAnsi" w:hAnsiTheme="minorHAnsi"/>
                <w:b/>
                <w:sz w:val="20"/>
                <w:szCs w:val="20"/>
              </w:rPr>
              <w:t>I</w:t>
            </w:r>
            <w:proofErr w:type="spellEnd"/>
            <w:r>
              <w:rPr>
                <w:rFonts w:asciiTheme="minorHAnsi" w:hAnsiTheme="minorHAnsi"/>
                <w:b/>
                <w:sz w:val="20"/>
                <w:szCs w:val="20"/>
              </w:rPr>
              <w:t>/International c</w:t>
            </w:r>
            <w:r w:rsidRPr="00345E2E">
              <w:rPr>
                <w:rFonts w:asciiTheme="minorHAnsi" w:hAnsiTheme="minorHAnsi"/>
                <w:b/>
                <w:sz w:val="20"/>
                <w:szCs w:val="20"/>
              </w:rPr>
              <w:t>omparisons:</w:t>
            </w:r>
          </w:p>
        </w:tc>
        <w:tc>
          <w:tcPr>
            <w:tcW w:w="7517" w:type="dxa"/>
            <w:vAlign w:val="center"/>
          </w:tcPr>
          <w:p w:rsidR="008A0BA4" w:rsidRPr="00325837" w:rsidRDefault="008A0BA4" w:rsidP="008A0BA4">
            <w:pPr>
              <w:rPr>
                <w:rFonts w:asciiTheme="minorHAnsi" w:hAnsiTheme="minorHAnsi"/>
                <w:sz w:val="20"/>
                <w:szCs w:val="20"/>
              </w:rPr>
            </w:pPr>
            <w:r w:rsidRPr="00325837">
              <w:rPr>
                <w:rFonts w:asciiTheme="minorHAnsi" w:hAnsiTheme="minorHAnsi"/>
                <w:sz w:val="20"/>
                <w:szCs w:val="20"/>
              </w:rPr>
              <w:t>UK: available</w:t>
            </w:r>
          </w:p>
          <w:p w:rsidR="008A0BA4" w:rsidRPr="00325837" w:rsidRDefault="008A0BA4" w:rsidP="008A0BA4">
            <w:pPr>
              <w:rPr>
                <w:rFonts w:asciiTheme="minorHAnsi" w:hAnsiTheme="minorHAnsi"/>
                <w:sz w:val="20"/>
                <w:szCs w:val="20"/>
              </w:rPr>
            </w:pPr>
            <w:r w:rsidRPr="00325837">
              <w:rPr>
                <w:rFonts w:asciiTheme="minorHAnsi" w:hAnsiTheme="minorHAnsi"/>
                <w:sz w:val="20"/>
                <w:szCs w:val="20"/>
              </w:rPr>
              <w:t>UK Regional: available</w:t>
            </w:r>
          </w:p>
          <w:p w:rsidR="008A0BA4" w:rsidRPr="00325837" w:rsidRDefault="008A0BA4" w:rsidP="008A0BA4">
            <w:pPr>
              <w:rPr>
                <w:rFonts w:asciiTheme="minorHAnsi" w:hAnsiTheme="minorHAnsi"/>
                <w:sz w:val="20"/>
                <w:szCs w:val="20"/>
              </w:rPr>
            </w:pPr>
            <w:proofErr w:type="spellStart"/>
            <w:r w:rsidRPr="00325837">
              <w:rPr>
                <w:rFonts w:asciiTheme="minorHAnsi" w:hAnsiTheme="minorHAnsi"/>
                <w:sz w:val="20"/>
                <w:szCs w:val="20"/>
              </w:rPr>
              <w:t>RoI</w:t>
            </w:r>
            <w:proofErr w:type="spellEnd"/>
            <w:r w:rsidRPr="00325837">
              <w:rPr>
                <w:rFonts w:asciiTheme="minorHAnsi" w:hAnsiTheme="minorHAnsi"/>
                <w:sz w:val="20"/>
                <w:szCs w:val="20"/>
              </w:rPr>
              <w:t>: available</w:t>
            </w:r>
          </w:p>
          <w:p w:rsidR="00B67E38" w:rsidRPr="002D4968" w:rsidRDefault="008A0BA4" w:rsidP="008A0BA4">
            <w:pPr>
              <w:rPr>
                <w:rFonts w:asciiTheme="minorHAnsi" w:hAnsiTheme="minorHAnsi"/>
                <w:sz w:val="20"/>
                <w:szCs w:val="20"/>
              </w:rPr>
            </w:pPr>
            <w:r w:rsidRPr="00325837">
              <w:rPr>
                <w:rFonts w:asciiTheme="minorHAnsi" w:hAnsiTheme="minorHAnsi"/>
                <w:sz w:val="20"/>
                <w:szCs w:val="20"/>
              </w:rPr>
              <w:t xml:space="preserve">International (please specify countries): European countries, Australia, China, </w:t>
            </w:r>
            <w:proofErr w:type="gramStart"/>
            <w:r w:rsidRPr="00325837">
              <w:rPr>
                <w:rFonts w:asciiTheme="minorHAnsi" w:hAnsiTheme="minorHAnsi"/>
                <w:sz w:val="20"/>
                <w:szCs w:val="20"/>
              </w:rPr>
              <w:t>Japan</w:t>
            </w:r>
            <w:proofErr w:type="gramEnd"/>
            <w:r w:rsidRPr="00325837">
              <w:rPr>
                <w:rFonts w:asciiTheme="minorHAnsi" w:hAnsiTheme="minorHAnsi"/>
                <w:sz w:val="20"/>
                <w:szCs w:val="20"/>
              </w:rPr>
              <w:t>.</w:t>
            </w:r>
          </w:p>
        </w:tc>
      </w:tr>
      <w:tr w:rsidR="00B67E38" w:rsidRPr="002D4968" w:rsidTr="00F71239">
        <w:trPr>
          <w:trHeight w:val="1417"/>
        </w:trPr>
        <w:tc>
          <w:tcPr>
            <w:tcW w:w="3086" w:type="dxa"/>
            <w:shd w:val="clear" w:color="auto" w:fill="D9D9D9" w:themeFill="background1" w:themeFillShade="D9"/>
            <w:vAlign w:val="center"/>
          </w:tcPr>
          <w:p w:rsidR="00B67E38" w:rsidRPr="00345E2E" w:rsidRDefault="00B67E38" w:rsidP="005F430A">
            <w:pPr>
              <w:rPr>
                <w:rFonts w:asciiTheme="minorHAnsi" w:hAnsiTheme="minorHAnsi"/>
                <w:b/>
                <w:sz w:val="20"/>
                <w:szCs w:val="20"/>
              </w:rPr>
            </w:pPr>
            <w:r>
              <w:rPr>
                <w:rFonts w:asciiTheme="minorHAnsi" w:hAnsiTheme="minorHAnsi"/>
                <w:b/>
                <w:sz w:val="20"/>
                <w:szCs w:val="20"/>
              </w:rPr>
              <w:t>I</w:t>
            </w:r>
            <w:r w:rsidRPr="00345E2E">
              <w:rPr>
                <w:rFonts w:asciiTheme="minorHAnsi" w:hAnsiTheme="minorHAnsi"/>
                <w:b/>
                <w:sz w:val="20"/>
                <w:szCs w:val="20"/>
              </w:rPr>
              <w:t>ssues in relation to this data</w:t>
            </w:r>
            <w:r>
              <w:rPr>
                <w:rFonts w:asciiTheme="minorHAnsi" w:hAnsiTheme="minorHAnsi"/>
                <w:b/>
                <w:sz w:val="20"/>
                <w:szCs w:val="20"/>
              </w:rPr>
              <w:t xml:space="preserve">, e.g. </w:t>
            </w:r>
            <w:r w:rsidRPr="00345E2E">
              <w:rPr>
                <w:rFonts w:asciiTheme="minorHAnsi" w:hAnsiTheme="minorHAnsi"/>
                <w:b/>
                <w:sz w:val="20"/>
                <w:szCs w:val="20"/>
              </w:rPr>
              <w:t xml:space="preserve">data limitations, future data availability, changes to methodology </w:t>
            </w:r>
          </w:p>
        </w:tc>
        <w:tc>
          <w:tcPr>
            <w:tcW w:w="7517" w:type="dxa"/>
            <w:vAlign w:val="center"/>
          </w:tcPr>
          <w:p w:rsidR="00365E7E" w:rsidRDefault="00365E7E" w:rsidP="008A0BA4">
            <w:pPr>
              <w:rPr>
                <w:rFonts w:asciiTheme="minorHAnsi" w:hAnsiTheme="minorHAnsi"/>
                <w:sz w:val="20"/>
                <w:szCs w:val="20"/>
              </w:rPr>
            </w:pPr>
            <w:r w:rsidRPr="00365E7E">
              <w:rPr>
                <w:rFonts w:asciiTheme="minorHAnsi" w:hAnsiTheme="minorHAnsi"/>
                <w:b/>
                <w:sz w:val="20"/>
                <w:szCs w:val="20"/>
                <w:u w:val="single"/>
              </w:rPr>
              <w:t>Please note</w:t>
            </w:r>
            <w:r w:rsidRPr="00365E7E">
              <w:rPr>
                <w:rFonts w:asciiTheme="minorHAnsi" w:hAnsiTheme="minorHAnsi"/>
                <w:b/>
                <w:sz w:val="20"/>
                <w:szCs w:val="20"/>
              </w:rPr>
              <w:t xml:space="preserve"> </w:t>
            </w:r>
            <w:r w:rsidRPr="00365E7E">
              <w:rPr>
                <w:rFonts w:asciiTheme="minorHAnsi" w:hAnsiTheme="minorHAnsi"/>
                <w:sz w:val="20"/>
                <w:szCs w:val="20"/>
              </w:rPr>
              <w:t xml:space="preserve">that prior to 2017, data used in the production of low birth weight statistics were provided from each of the HSC Trust Child Health Systems (CHS). From 2017 onwards figures are produced directly from the Northern Ireland Maternity System (NIMATS) by Information &amp; Analysis Directorate (IAD). Low birth weight data from NIMATs data is used to populate the Trust CHS so data from the two systems should be consistent. IAD are currently investigating whether the previously published data obtained through CHS is indeed wholly consistent with that held on NIMATS which if not, might necessitate some revisions to the time series. </w:t>
            </w:r>
          </w:p>
          <w:p w:rsidR="00365E7E" w:rsidRDefault="00365E7E" w:rsidP="008A0BA4">
            <w:pPr>
              <w:rPr>
                <w:rFonts w:asciiTheme="minorHAnsi" w:hAnsiTheme="minorHAnsi"/>
                <w:sz w:val="20"/>
                <w:szCs w:val="20"/>
              </w:rPr>
            </w:pPr>
          </w:p>
          <w:p w:rsidR="008A0BA4" w:rsidRPr="00365E7E" w:rsidRDefault="00365E7E" w:rsidP="008A0BA4">
            <w:pPr>
              <w:rPr>
                <w:rFonts w:asciiTheme="minorHAnsi" w:hAnsiTheme="minorHAnsi"/>
                <w:sz w:val="20"/>
                <w:szCs w:val="20"/>
              </w:rPr>
            </w:pPr>
            <w:r w:rsidRPr="00365E7E">
              <w:rPr>
                <w:rFonts w:asciiTheme="minorHAnsi" w:hAnsiTheme="minorHAnsi"/>
                <w:sz w:val="20"/>
                <w:szCs w:val="20"/>
              </w:rPr>
              <w:t>Although</w:t>
            </w:r>
            <w:r w:rsidR="008A0BA4" w:rsidRPr="00365E7E">
              <w:rPr>
                <w:rFonts w:asciiTheme="minorHAnsi" w:hAnsiTheme="minorHAnsi"/>
                <w:sz w:val="20"/>
                <w:szCs w:val="20"/>
              </w:rPr>
              <w:t xml:space="preserve"> data are produced for single years, they can be produced for 5-year cohorts (e.g. 2010-2014) or 3-year to allow for sub-regional breakdowns. </w:t>
            </w:r>
          </w:p>
          <w:p w:rsidR="00B67E38" w:rsidRPr="00365E7E" w:rsidRDefault="00263115" w:rsidP="00263115">
            <w:pPr>
              <w:rPr>
                <w:rFonts w:asciiTheme="minorHAnsi" w:hAnsiTheme="minorHAnsi"/>
                <w:sz w:val="20"/>
                <w:szCs w:val="20"/>
              </w:rPr>
            </w:pPr>
            <w:r w:rsidRPr="00365E7E">
              <w:rPr>
                <w:rFonts w:asciiTheme="minorHAnsi" w:hAnsiTheme="minorHAnsi"/>
                <w:sz w:val="20"/>
                <w:szCs w:val="20"/>
              </w:rPr>
              <w:t xml:space="preserve"> </w:t>
            </w:r>
          </w:p>
        </w:tc>
      </w:tr>
      <w:tr w:rsidR="008A0BA4" w:rsidRPr="002D4968" w:rsidTr="00F71239">
        <w:trPr>
          <w:trHeight w:val="340"/>
        </w:trPr>
        <w:tc>
          <w:tcPr>
            <w:tcW w:w="3086" w:type="dxa"/>
            <w:shd w:val="clear" w:color="auto" w:fill="D9D9D9" w:themeFill="background1" w:themeFillShade="D9"/>
            <w:vAlign w:val="center"/>
          </w:tcPr>
          <w:p w:rsidR="008A0BA4" w:rsidRPr="002D4968" w:rsidRDefault="008A0BA4" w:rsidP="008A0BA4">
            <w:pPr>
              <w:rPr>
                <w:rFonts w:asciiTheme="minorHAnsi" w:hAnsiTheme="minorHAnsi"/>
                <w:b/>
                <w:sz w:val="20"/>
                <w:szCs w:val="20"/>
              </w:rPr>
            </w:pPr>
            <w:r w:rsidRPr="002D4968">
              <w:rPr>
                <w:rFonts w:asciiTheme="minorHAnsi" w:hAnsiTheme="minorHAnsi"/>
                <w:b/>
                <w:sz w:val="20"/>
                <w:szCs w:val="20"/>
              </w:rPr>
              <w:t>Is this measure being used to monitor performance against your current/latest Departmental/ Agency Plan</w:t>
            </w:r>
          </w:p>
        </w:tc>
        <w:tc>
          <w:tcPr>
            <w:tcW w:w="7517" w:type="dxa"/>
            <w:vAlign w:val="center"/>
          </w:tcPr>
          <w:p w:rsidR="008A0BA4" w:rsidRPr="00325837" w:rsidRDefault="008A0BA4" w:rsidP="008A0BA4">
            <w:pPr>
              <w:rPr>
                <w:rFonts w:asciiTheme="minorHAnsi" w:hAnsiTheme="minorHAnsi"/>
                <w:sz w:val="20"/>
                <w:szCs w:val="20"/>
              </w:rPr>
            </w:pPr>
            <w:r w:rsidRPr="00325837">
              <w:rPr>
                <w:rFonts w:asciiTheme="minorHAnsi" w:hAnsiTheme="minorHAnsi"/>
                <w:sz w:val="20"/>
                <w:szCs w:val="20"/>
              </w:rPr>
              <w:t>No</w:t>
            </w:r>
          </w:p>
        </w:tc>
      </w:tr>
      <w:tr w:rsidR="008A0BA4" w:rsidRPr="002D4968" w:rsidTr="0023268C">
        <w:tc>
          <w:tcPr>
            <w:tcW w:w="3086" w:type="dxa"/>
            <w:tcBorders>
              <w:bottom w:val="single" w:sz="4" w:space="0" w:color="auto"/>
            </w:tcBorders>
            <w:shd w:val="clear" w:color="auto" w:fill="D9D9D9" w:themeFill="background1" w:themeFillShade="D9"/>
            <w:vAlign w:val="center"/>
          </w:tcPr>
          <w:p w:rsidR="008A0BA4" w:rsidRPr="002D4968" w:rsidRDefault="008A0BA4" w:rsidP="008A0BA4">
            <w:pPr>
              <w:rPr>
                <w:rFonts w:asciiTheme="minorHAnsi" w:hAnsiTheme="minorHAnsi"/>
                <w:b/>
                <w:sz w:val="20"/>
                <w:szCs w:val="20"/>
              </w:rPr>
            </w:pPr>
            <w:r w:rsidRPr="002D4968">
              <w:rPr>
                <w:rFonts w:asciiTheme="minorHAnsi" w:hAnsiTheme="minorHAnsi"/>
                <w:b/>
                <w:sz w:val="20"/>
                <w:szCs w:val="20"/>
              </w:rPr>
              <w:t>If yes, please specify any particular baseline point/year for the measure which is being for performance monitoring purposes</w:t>
            </w:r>
          </w:p>
        </w:tc>
        <w:tc>
          <w:tcPr>
            <w:tcW w:w="7517" w:type="dxa"/>
            <w:tcBorders>
              <w:bottom w:val="single" w:sz="4" w:space="0" w:color="auto"/>
            </w:tcBorders>
            <w:vAlign w:val="center"/>
          </w:tcPr>
          <w:p w:rsidR="008A0BA4" w:rsidRPr="00325837" w:rsidRDefault="008A0BA4" w:rsidP="008A0BA4">
            <w:pPr>
              <w:rPr>
                <w:rFonts w:asciiTheme="minorHAnsi" w:hAnsiTheme="minorHAnsi"/>
                <w:sz w:val="20"/>
                <w:szCs w:val="20"/>
              </w:rPr>
            </w:pPr>
            <w:r w:rsidRPr="00325837">
              <w:rPr>
                <w:rFonts w:asciiTheme="minorHAnsi" w:hAnsiTheme="minorHAnsi"/>
                <w:sz w:val="20"/>
                <w:szCs w:val="20"/>
              </w:rPr>
              <w:t>N/A</w:t>
            </w:r>
          </w:p>
        </w:tc>
      </w:tr>
    </w:tbl>
    <w:p w:rsidR="001A6B9B" w:rsidRDefault="001A6B9B" w:rsidP="00263115">
      <w:pPr>
        <w:spacing w:after="200" w:line="276" w:lineRule="auto"/>
        <w:rPr>
          <w:rFonts w:asciiTheme="minorHAnsi" w:hAnsiTheme="minorHAnsi"/>
          <w:sz w:val="20"/>
          <w:szCs w:val="20"/>
        </w:rPr>
      </w:pPr>
      <w:bookmarkStart w:id="1" w:name="_GoBack"/>
      <w:bookmarkEnd w:id="0"/>
      <w:bookmarkEnd w:id="1"/>
    </w:p>
    <w:p w:rsidR="0023268C" w:rsidRDefault="0023268C" w:rsidP="00263115">
      <w:pPr>
        <w:spacing w:after="200" w:line="276" w:lineRule="auto"/>
        <w:rPr>
          <w:rFonts w:asciiTheme="minorHAnsi" w:hAnsiTheme="minorHAnsi"/>
          <w:sz w:val="20"/>
          <w:szCs w:val="20"/>
        </w:rPr>
      </w:pPr>
    </w:p>
    <w:tbl>
      <w:tblPr>
        <w:tblStyle w:val="TableGrid"/>
        <w:tblW w:w="10603" w:type="dxa"/>
        <w:tblInd w:w="-5" w:type="dxa"/>
        <w:tblLook w:val="04A0" w:firstRow="1" w:lastRow="0" w:firstColumn="1" w:lastColumn="0" w:noHBand="0" w:noVBand="1"/>
      </w:tblPr>
      <w:tblGrid>
        <w:gridCol w:w="3086"/>
        <w:gridCol w:w="7517"/>
      </w:tblGrid>
      <w:tr w:rsidR="0023268C" w:rsidRPr="00325837" w:rsidTr="00D35FAE">
        <w:tc>
          <w:tcPr>
            <w:tcW w:w="3086" w:type="dxa"/>
            <w:tcBorders>
              <w:bottom w:val="single" w:sz="4" w:space="0" w:color="auto"/>
            </w:tcBorders>
            <w:shd w:val="clear" w:color="auto" w:fill="D9D9D9" w:themeFill="background1" w:themeFillShade="D9"/>
            <w:vAlign w:val="center"/>
          </w:tcPr>
          <w:p w:rsidR="0023268C" w:rsidRPr="002D4968" w:rsidRDefault="0023268C" w:rsidP="00D35FAE">
            <w:pPr>
              <w:rPr>
                <w:rFonts w:asciiTheme="minorHAnsi" w:hAnsiTheme="minorHAnsi"/>
                <w:b/>
                <w:sz w:val="20"/>
                <w:szCs w:val="20"/>
              </w:rPr>
            </w:pPr>
            <w:r>
              <w:rPr>
                <w:rFonts w:asciiTheme="minorHAnsi" w:hAnsiTheme="minorHAnsi"/>
                <w:b/>
                <w:sz w:val="20"/>
                <w:szCs w:val="20"/>
              </w:rPr>
              <w:lastRenderedPageBreak/>
              <w:t>Technical Assessment Panel</w:t>
            </w:r>
          </w:p>
        </w:tc>
        <w:tc>
          <w:tcPr>
            <w:tcW w:w="7517" w:type="dxa"/>
            <w:tcBorders>
              <w:bottom w:val="single" w:sz="4" w:space="0" w:color="auto"/>
            </w:tcBorders>
            <w:vAlign w:val="center"/>
          </w:tcPr>
          <w:p w:rsidR="0023268C" w:rsidRPr="00325837" w:rsidRDefault="0023268C" w:rsidP="00D35FAE">
            <w:pPr>
              <w:rPr>
                <w:rFonts w:asciiTheme="minorHAnsi" w:hAnsiTheme="minorHAnsi"/>
                <w:sz w:val="20"/>
                <w:szCs w:val="20"/>
              </w:rPr>
            </w:pPr>
          </w:p>
        </w:tc>
      </w:tr>
      <w:tr w:rsidR="0023268C" w:rsidRPr="00325837" w:rsidTr="00D35FAE">
        <w:tc>
          <w:tcPr>
            <w:tcW w:w="3086" w:type="dxa"/>
            <w:tcBorders>
              <w:bottom w:val="single" w:sz="4" w:space="0" w:color="auto"/>
            </w:tcBorders>
            <w:shd w:val="clear" w:color="auto" w:fill="D9D9D9" w:themeFill="background1" w:themeFillShade="D9"/>
            <w:vAlign w:val="center"/>
          </w:tcPr>
          <w:p w:rsidR="0023268C" w:rsidRPr="002D4968" w:rsidRDefault="0023268C" w:rsidP="00D35FAE">
            <w:pPr>
              <w:rPr>
                <w:rFonts w:asciiTheme="minorHAnsi" w:hAnsiTheme="minorHAnsi"/>
                <w:b/>
                <w:sz w:val="20"/>
                <w:szCs w:val="20"/>
              </w:rPr>
            </w:pPr>
            <w:r>
              <w:rPr>
                <w:rFonts w:asciiTheme="minorHAnsi" w:hAnsiTheme="minorHAnsi"/>
                <w:b/>
                <w:sz w:val="20"/>
                <w:szCs w:val="20"/>
              </w:rPr>
              <w:t>Baseline Year</w:t>
            </w:r>
          </w:p>
        </w:tc>
        <w:tc>
          <w:tcPr>
            <w:tcW w:w="7517" w:type="dxa"/>
            <w:tcBorders>
              <w:bottom w:val="single" w:sz="4" w:space="0" w:color="auto"/>
            </w:tcBorders>
            <w:vAlign w:val="center"/>
          </w:tcPr>
          <w:p w:rsidR="0023268C" w:rsidRPr="00325837" w:rsidRDefault="0023268C" w:rsidP="00D35FAE">
            <w:pPr>
              <w:rPr>
                <w:rFonts w:asciiTheme="minorHAnsi" w:hAnsiTheme="minorHAnsi"/>
                <w:sz w:val="20"/>
                <w:szCs w:val="20"/>
              </w:rPr>
            </w:pPr>
            <w:r>
              <w:rPr>
                <w:rFonts w:asciiTheme="minorHAnsi" w:hAnsiTheme="minorHAnsi"/>
                <w:sz w:val="20"/>
                <w:szCs w:val="20"/>
              </w:rPr>
              <w:t>2014</w:t>
            </w:r>
          </w:p>
        </w:tc>
      </w:tr>
      <w:tr w:rsidR="0023268C" w:rsidRPr="00325837" w:rsidTr="00D35FAE">
        <w:tc>
          <w:tcPr>
            <w:tcW w:w="3086" w:type="dxa"/>
            <w:tcBorders>
              <w:bottom w:val="single" w:sz="4" w:space="0" w:color="auto"/>
            </w:tcBorders>
            <w:shd w:val="clear" w:color="auto" w:fill="D9D9D9" w:themeFill="background1" w:themeFillShade="D9"/>
            <w:vAlign w:val="center"/>
          </w:tcPr>
          <w:p w:rsidR="0023268C" w:rsidRPr="002D4968" w:rsidRDefault="0023268C" w:rsidP="00D35FAE">
            <w:pPr>
              <w:rPr>
                <w:rFonts w:asciiTheme="minorHAnsi" w:hAnsiTheme="minorHAnsi"/>
                <w:b/>
                <w:sz w:val="20"/>
                <w:szCs w:val="20"/>
              </w:rPr>
            </w:pPr>
            <w:r>
              <w:rPr>
                <w:rFonts w:asciiTheme="minorHAnsi" w:hAnsiTheme="minorHAnsi"/>
                <w:b/>
                <w:sz w:val="20"/>
                <w:szCs w:val="20"/>
              </w:rPr>
              <w:t>Criteria for reporting change from the baseline</w:t>
            </w:r>
          </w:p>
        </w:tc>
        <w:tc>
          <w:tcPr>
            <w:tcW w:w="7517" w:type="dxa"/>
            <w:tcBorders>
              <w:bottom w:val="single" w:sz="4" w:space="0" w:color="auto"/>
            </w:tcBorders>
            <w:vAlign w:val="center"/>
          </w:tcPr>
          <w:p w:rsidR="0023268C" w:rsidRPr="00325837" w:rsidRDefault="0023268C" w:rsidP="00D35FAE">
            <w:pPr>
              <w:rPr>
                <w:rFonts w:asciiTheme="minorHAnsi" w:hAnsiTheme="minorHAnsi"/>
                <w:sz w:val="20"/>
                <w:szCs w:val="20"/>
              </w:rPr>
            </w:pPr>
            <w:r>
              <w:rPr>
                <w:rFonts w:asciiTheme="minorHAnsi" w:hAnsiTheme="minorHAnsi"/>
                <w:sz w:val="20"/>
                <w:szCs w:val="20"/>
              </w:rPr>
              <w:t>+/- 0.2 PPS</w:t>
            </w:r>
          </w:p>
        </w:tc>
      </w:tr>
    </w:tbl>
    <w:p w:rsidR="0023268C" w:rsidRDefault="0023268C" w:rsidP="0023268C">
      <w:pPr>
        <w:spacing w:after="200" w:line="276" w:lineRule="auto"/>
        <w:rPr>
          <w:rFonts w:asciiTheme="minorHAnsi" w:hAnsiTheme="minorHAnsi"/>
          <w:sz w:val="20"/>
          <w:szCs w:val="20"/>
        </w:rPr>
      </w:pPr>
    </w:p>
    <w:tbl>
      <w:tblPr>
        <w:tblStyle w:val="TableGrid"/>
        <w:tblpPr w:leftFromText="180" w:rightFromText="180" w:vertAnchor="text" w:horzAnchor="margin" w:tblpY="573"/>
        <w:tblW w:w="10598" w:type="dxa"/>
        <w:tblLook w:val="04A0" w:firstRow="1" w:lastRow="0" w:firstColumn="1" w:lastColumn="0" w:noHBand="0" w:noVBand="1"/>
      </w:tblPr>
      <w:tblGrid>
        <w:gridCol w:w="4491"/>
        <w:gridCol w:w="1420"/>
        <w:gridCol w:w="4687"/>
      </w:tblGrid>
      <w:tr w:rsidR="0023268C" w:rsidRPr="002D4968" w:rsidTr="0023268C">
        <w:trPr>
          <w:trHeight w:val="397"/>
        </w:trPr>
        <w:tc>
          <w:tcPr>
            <w:tcW w:w="4491" w:type="dxa"/>
            <w:tcBorders>
              <w:top w:val="nil"/>
              <w:left w:val="nil"/>
            </w:tcBorders>
            <w:shd w:val="clear" w:color="auto" w:fill="auto"/>
            <w:vAlign w:val="center"/>
          </w:tcPr>
          <w:p w:rsidR="0023268C" w:rsidRPr="002D4968" w:rsidRDefault="0023268C" w:rsidP="0023268C">
            <w:pPr>
              <w:rPr>
                <w:rFonts w:asciiTheme="minorHAnsi" w:hAnsiTheme="minorHAnsi"/>
                <w:b/>
                <w:sz w:val="20"/>
                <w:szCs w:val="20"/>
              </w:rPr>
            </w:pPr>
            <w:r>
              <w:rPr>
                <w:rFonts w:asciiTheme="minorHAnsi" w:hAnsiTheme="minorHAnsi"/>
                <w:b/>
                <w:sz w:val="20"/>
                <w:szCs w:val="20"/>
              </w:rPr>
              <w:t>Available groupings*</w:t>
            </w:r>
          </w:p>
        </w:tc>
        <w:tc>
          <w:tcPr>
            <w:tcW w:w="1420" w:type="dxa"/>
            <w:vAlign w:val="center"/>
          </w:tcPr>
          <w:p w:rsidR="0023268C" w:rsidRPr="002D4968" w:rsidRDefault="0023268C" w:rsidP="0023268C">
            <w:pPr>
              <w:rPr>
                <w:rFonts w:asciiTheme="minorHAnsi" w:hAnsiTheme="minorHAnsi"/>
                <w:b/>
                <w:sz w:val="20"/>
                <w:szCs w:val="20"/>
              </w:rPr>
            </w:pPr>
            <w:r w:rsidRPr="002D4968">
              <w:rPr>
                <w:rFonts w:asciiTheme="minorHAnsi" w:hAnsiTheme="minorHAnsi"/>
                <w:b/>
                <w:sz w:val="20"/>
                <w:szCs w:val="20"/>
              </w:rPr>
              <w:t>Yes/No</w:t>
            </w:r>
          </w:p>
        </w:tc>
        <w:tc>
          <w:tcPr>
            <w:tcW w:w="4687" w:type="dxa"/>
            <w:vAlign w:val="center"/>
          </w:tcPr>
          <w:p w:rsidR="0023268C" w:rsidRPr="002D4968" w:rsidRDefault="0023268C" w:rsidP="0023268C">
            <w:pPr>
              <w:rPr>
                <w:rFonts w:asciiTheme="minorHAnsi" w:hAnsiTheme="minorHAnsi"/>
                <w:b/>
                <w:sz w:val="20"/>
                <w:szCs w:val="20"/>
              </w:rPr>
            </w:pPr>
            <w:r w:rsidRPr="002D4968">
              <w:rPr>
                <w:rFonts w:asciiTheme="minorHAnsi" w:hAnsiTheme="minorHAnsi"/>
                <w:b/>
                <w:sz w:val="20"/>
                <w:szCs w:val="20"/>
              </w:rPr>
              <w:t>Notes</w:t>
            </w:r>
          </w:p>
        </w:tc>
      </w:tr>
      <w:tr w:rsidR="0023268C" w:rsidRPr="002D4968" w:rsidTr="0023268C">
        <w:trPr>
          <w:trHeight w:val="340"/>
        </w:trPr>
        <w:tc>
          <w:tcPr>
            <w:tcW w:w="4491" w:type="dxa"/>
            <w:shd w:val="clear" w:color="auto" w:fill="D9D9D9" w:themeFill="background1" w:themeFillShade="D9"/>
            <w:vAlign w:val="center"/>
          </w:tcPr>
          <w:p w:rsidR="0023268C" w:rsidRPr="00345E2E" w:rsidRDefault="0023268C" w:rsidP="0023268C">
            <w:pPr>
              <w:rPr>
                <w:rFonts w:asciiTheme="minorHAnsi" w:hAnsiTheme="minorHAnsi"/>
                <w:b/>
                <w:sz w:val="20"/>
                <w:szCs w:val="20"/>
              </w:rPr>
            </w:pPr>
            <w:r w:rsidRPr="00345E2E">
              <w:rPr>
                <w:rFonts w:asciiTheme="minorHAnsi" w:hAnsiTheme="minorHAnsi"/>
                <w:b/>
                <w:sz w:val="20"/>
                <w:szCs w:val="20"/>
              </w:rPr>
              <w:t xml:space="preserve"> NI Level</w:t>
            </w:r>
          </w:p>
        </w:tc>
        <w:tc>
          <w:tcPr>
            <w:tcW w:w="1420" w:type="dxa"/>
            <w:vAlign w:val="center"/>
          </w:tcPr>
          <w:p w:rsidR="0023268C" w:rsidRPr="00325837" w:rsidRDefault="0023268C" w:rsidP="0023268C">
            <w:pPr>
              <w:rPr>
                <w:rFonts w:asciiTheme="minorHAnsi" w:hAnsiTheme="minorHAnsi"/>
                <w:sz w:val="20"/>
                <w:szCs w:val="20"/>
              </w:rPr>
            </w:pPr>
            <w:r w:rsidRPr="00325837">
              <w:rPr>
                <w:rFonts w:asciiTheme="minorHAnsi" w:hAnsiTheme="minorHAnsi"/>
                <w:sz w:val="20"/>
                <w:szCs w:val="20"/>
              </w:rPr>
              <w:t>Yes</w:t>
            </w:r>
          </w:p>
        </w:tc>
        <w:tc>
          <w:tcPr>
            <w:tcW w:w="4687" w:type="dxa"/>
            <w:vAlign w:val="center"/>
          </w:tcPr>
          <w:p w:rsidR="0023268C" w:rsidRPr="00325837" w:rsidRDefault="0023268C" w:rsidP="0023268C">
            <w:pPr>
              <w:rPr>
                <w:rFonts w:asciiTheme="minorHAnsi" w:hAnsiTheme="minorHAnsi"/>
                <w:sz w:val="20"/>
                <w:szCs w:val="20"/>
              </w:rPr>
            </w:pPr>
          </w:p>
        </w:tc>
      </w:tr>
      <w:tr w:rsidR="0023268C" w:rsidRPr="002D4968" w:rsidTr="0023268C">
        <w:trPr>
          <w:trHeight w:val="340"/>
        </w:trPr>
        <w:tc>
          <w:tcPr>
            <w:tcW w:w="4491" w:type="dxa"/>
            <w:shd w:val="clear" w:color="auto" w:fill="D9D9D9" w:themeFill="background1" w:themeFillShade="D9"/>
            <w:vAlign w:val="center"/>
          </w:tcPr>
          <w:p w:rsidR="0023268C" w:rsidRPr="00345E2E" w:rsidRDefault="0023268C" w:rsidP="0023268C">
            <w:pPr>
              <w:rPr>
                <w:rFonts w:asciiTheme="minorHAnsi" w:hAnsiTheme="minorHAnsi"/>
                <w:b/>
                <w:sz w:val="20"/>
                <w:szCs w:val="20"/>
              </w:rPr>
            </w:pPr>
            <w:r w:rsidRPr="00345E2E">
              <w:rPr>
                <w:rFonts w:asciiTheme="minorHAnsi" w:hAnsiTheme="minorHAnsi"/>
                <w:b/>
                <w:sz w:val="20"/>
                <w:szCs w:val="20"/>
              </w:rPr>
              <w:t>Parliamentary Constituency level</w:t>
            </w:r>
          </w:p>
        </w:tc>
        <w:tc>
          <w:tcPr>
            <w:tcW w:w="1420" w:type="dxa"/>
            <w:vAlign w:val="center"/>
          </w:tcPr>
          <w:p w:rsidR="0023268C" w:rsidRPr="00325837" w:rsidRDefault="0023268C" w:rsidP="0023268C">
            <w:pPr>
              <w:rPr>
                <w:rFonts w:asciiTheme="minorHAnsi" w:hAnsiTheme="minorHAnsi"/>
                <w:sz w:val="20"/>
                <w:szCs w:val="20"/>
              </w:rPr>
            </w:pPr>
            <w:r w:rsidRPr="00325837">
              <w:rPr>
                <w:rFonts w:asciiTheme="minorHAnsi" w:hAnsiTheme="minorHAnsi"/>
                <w:sz w:val="20"/>
                <w:szCs w:val="20"/>
              </w:rPr>
              <w:t>Yes</w:t>
            </w:r>
          </w:p>
        </w:tc>
        <w:tc>
          <w:tcPr>
            <w:tcW w:w="4687" w:type="dxa"/>
            <w:vAlign w:val="center"/>
          </w:tcPr>
          <w:p w:rsidR="0023268C" w:rsidRPr="00325837" w:rsidRDefault="0023268C" w:rsidP="0023268C">
            <w:pPr>
              <w:rPr>
                <w:rFonts w:asciiTheme="minorHAnsi" w:hAnsiTheme="minorHAnsi"/>
                <w:sz w:val="20"/>
                <w:szCs w:val="20"/>
              </w:rPr>
            </w:pPr>
          </w:p>
        </w:tc>
      </w:tr>
      <w:tr w:rsidR="0023268C" w:rsidRPr="002D4968" w:rsidTr="0023268C">
        <w:trPr>
          <w:trHeight w:val="340"/>
        </w:trPr>
        <w:tc>
          <w:tcPr>
            <w:tcW w:w="4491" w:type="dxa"/>
            <w:shd w:val="clear" w:color="auto" w:fill="D9D9D9" w:themeFill="background1" w:themeFillShade="D9"/>
            <w:vAlign w:val="center"/>
          </w:tcPr>
          <w:p w:rsidR="0023268C" w:rsidRPr="00345E2E" w:rsidRDefault="0023268C" w:rsidP="0023268C">
            <w:pPr>
              <w:rPr>
                <w:rFonts w:asciiTheme="minorHAnsi" w:hAnsiTheme="minorHAnsi"/>
                <w:b/>
                <w:sz w:val="20"/>
                <w:szCs w:val="20"/>
              </w:rPr>
            </w:pPr>
            <w:r>
              <w:rPr>
                <w:rFonts w:asciiTheme="minorHAnsi" w:hAnsiTheme="minorHAnsi"/>
                <w:b/>
                <w:sz w:val="20"/>
                <w:szCs w:val="20"/>
              </w:rPr>
              <w:t>Local Government District (2014) level</w:t>
            </w:r>
          </w:p>
        </w:tc>
        <w:tc>
          <w:tcPr>
            <w:tcW w:w="1420" w:type="dxa"/>
            <w:vAlign w:val="center"/>
          </w:tcPr>
          <w:p w:rsidR="0023268C" w:rsidRPr="00325837" w:rsidRDefault="0023268C" w:rsidP="0023268C">
            <w:pPr>
              <w:rPr>
                <w:rFonts w:asciiTheme="minorHAnsi" w:hAnsiTheme="minorHAnsi"/>
                <w:sz w:val="20"/>
                <w:szCs w:val="20"/>
              </w:rPr>
            </w:pPr>
            <w:r w:rsidRPr="00325837">
              <w:rPr>
                <w:rFonts w:asciiTheme="minorHAnsi" w:hAnsiTheme="minorHAnsi"/>
                <w:sz w:val="20"/>
                <w:szCs w:val="20"/>
              </w:rPr>
              <w:t>Yes</w:t>
            </w:r>
          </w:p>
        </w:tc>
        <w:tc>
          <w:tcPr>
            <w:tcW w:w="4687" w:type="dxa"/>
            <w:vAlign w:val="center"/>
          </w:tcPr>
          <w:p w:rsidR="0023268C" w:rsidRPr="00325837" w:rsidRDefault="0023268C" w:rsidP="0023268C">
            <w:pPr>
              <w:rPr>
                <w:rFonts w:asciiTheme="minorHAnsi" w:hAnsiTheme="minorHAnsi"/>
                <w:sz w:val="20"/>
                <w:szCs w:val="20"/>
              </w:rPr>
            </w:pPr>
          </w:p>
        </w:tc>
      </w:tr>
      <w:tr w:rsidR="0023268C" w:rsidRPr="002D4968" w:rsidTr="0023268C">
        <w:trPr>
          <w:trHeight w:val="340"/>
        </w:trPr>
        <w:tc>
          <w:tcPr>
            <w:tcW w:w="4491" w:type="dxa"/>
            <w:shd w:val="clear" w:color="auto" w:fill="D9D9D9" w:themeFill="background1" w:themeFillShade="D9"/>
            <w:vAlign w:val="center"/>
          </w:tcPr>
          <w:p w:rsidR="0023268C" w:rsidRPr="00345E2E" w:rsidRDefault="0023268C" w:rsidP="0023268C">
            <w:pPr>
              <w:rPr>
                <w:rFonts w:asciiTheme="minorHAnsi" w:hAnsiTheme="minorHAnsi"/>
                <w:b/>
                <w:sz w:val="20"/>
                <w:szCs w:val="20"/>
              </w:rPr>
            </w:pPr>
            <w:r w:rsidRPr="00345E2E">
              <w:rPr>
                <w:rFonts w:asciiTheme="minorHAnsi" w:hAnsiTheme="minorHAnsi"/>
                <w:b/>
                <w:sz w:val="20"/>
                <w:szCs w:val="20"/>
              </w:rPr>
              <w:t>Deprivation Quintile</w:t>
            </w:r>
          </w:p>
        </w:tc>
        <w:tc>
          <w:tcPr>
            <w:tcW w:w="1420" w:type="dxa"/>
            <w:vAlign w:val="center"/>
          </w:tcPr>
          <w:p w:rsidR="0023268C" w:rsidRPr="00325837" w:rsidRDefault="0023268C" w:rsidP="0023268C">
            <w:pPr>
              <w:rPr>
                <w:rFonts w:asciiTheme="minorHAnsi" w:hAnsiTheme="minorHAnsi"/>
                <w:sz w:val="20"/>
                <w:szCs w:val="20"/>
              </w:rPr>
            </w:pPr>
            <w:r w:rsidRPr="00325837">
              <w:rPr>
                <w:rFonts w:asciiTheme="minorHAnsi" w:hAnsiTheme="minorHAnsi"/>
                <w:sz w:val="20"/>
                <w:szCs w:val="20"/>
              </w:rPr>
              <w:t>Yes</w:t>
            </w:r>
          </w:p>
        </w:tc>
        <w:tc>
          <w:tcPr>
            <w:tcW w:w="4687" w:type="dxa"/>
            <w:vAlign w:val="center"/>
          </w:tcPr>
          <w:p w:rsidR="0023268C" w:rsidRPr="00325837" w:rsidRDefault="0023268C" w:rsidP="0023268C">
            <w:pPr>
              <w:rPr>
                <w:rFonts w:asciiTheme="minorHAnsi" w:hAnsiTheme="minorHAnsi"/>
                <w:sz w:val="20"/>
                <w:szCs w:val="20"/>
              </w:rPr>
            </w:pPr>
          </w:p>
        </w:tc>
      </w:tr>
      <w:tr w:rsidR="0023268C" w:rsidRPr="002D4968" w:rsidTr="0023268C">
        <w:trPr>
          <w:trHeight w:val="340"/>
        </w:trPr>
        <w:tc>
          <w:tcPr>
            <w:tcW w:w="4491" w:type="dxa"/>
            <w:shd w:val="clear" w:color="auto" w:fill="D9D9D9" w:themeFill="background1" w:themeFillShade="D9"/>
            <w:vAlign w:val="center"/>
          </w:tcPr>
          <w:p w:rsidR="0023268C" w:rsidRPr="00345E2E" w:rsidRDefault="0023268C" w:rsidP="0023268C">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1420" w:type="dxa"/>
            <w:vAlign w:val="center"/>
          </w:tcPr>
          <w:p w:rsidR="0023268C" w:rsidRPr="00325837" w:rsidRDefault="0023268C" w:rsidP="0023268C">
            <w:pPr>
              <w:rPr>
                <w:rFonts w:asciiTheme="minorHAnsi" w:hAnsiTheme="minorHAnsi"/>
                <w:sz w:val="20"/>
                <w:szCs w:val="20"/>
              </w:rPr>
            </w:pPr>
            <w:r w:rsidRPr="00325837">
              <w:rPr>
                <w:rFonts w:asciiTheme="minorHAnsi" w:hAnsiTheme="minorHAnsi"/>
                <w:sz w:val="20"/>
                <w:szCs w:val="20"/>
              </w:rPr>
              <w:t>Yes</w:t>
            </w:r>
          </w:p>
        </w:tc>
        <w:tc>
          <w:tcPr>
            <w:tcW w:w="4687" w:type="dxa"/>
            <w:vAlign w:val="center"/>
          </w:tcPr>
          <w:p w:rsidR="0023268C" w:rsidRPr="00325837" w:rsidRDefault="0023268C" w:rsidP="0023268C">
            <w:pPr>
              <w:rPr>
                <w:rFonts w:asciiTheme="minorHAnsi" w:hAnsiTheme="minorHAnsi"/>
                <w:sz w:val="20"/>
                <w:szCs w:val="20"/>
              </w:rPr>
            </w:pPr>
          </w:p>
        </w:tc>
      </w:tr>
      <w:tr w:rsidR="0023268C" w:rsidRPr="002D4968" w:rsidTr="0023268C">
        <w:trPr>
          <w:trHeight w:val="340"/>
        </w:trPr>
        <w:tc>
          <w:tcPr>
            <w:tcW w:w="4491" w:type="dxa"/>
            <w:shd w:val="clear" w:color="auto" w:fill="D9D9D9" w:themeFill="background1" w:themeFillShade="D9"/>
            <w:vAlign w:val="center"/>
          </w:tcPr>
          <w:p w:rsidR="0023268C" w:rsidRPr="00345E2E" w:rsidRDefault="0023268C" w:rsidP="0023268C">
            <w:pPr>
              <w:rPr>
                <w:rFonts w:asciiTheme="minorHAnsi" w:hAnsiTheme="minorHAnsi"/>
                <w:b/>
                <w:sz w:val="20"/>
                <w:szCs w:val="20"/>
              </w:rPr>
            </w:pPr>
            <w:r w:rsidRPr="00345E2E">
              <w:rPr>
                <w:rFonts w:asciiTheme="minorHAnsi" w:hAnsiTheme="minorHAnsi"/>
                <w:b/>
                <w:sz w:val="20"/>
                <w:szCs w:val="20"/>
              </w:rPr>
              <w:t>Gender</w:t>
            </w:r>
          </w:p>
        </w:tc>
        <w:tc>
          <w:tcPr>
            <w:tcW w:w="1420" w:type="dxa"/>
            <w:vAlign w:val="center"/>
          </w:tcPr>
          <w:p w:rsidR="0023268C" w:rsidRPr="00325837" w:rsidRDefault="0023268C" w:rsidP="0023268C">
            <w:pPr>
              <w:rPr>
                <w:rFonts w:asciiTheme="minorHAnsi" w:hAnsiTheme="minorHAnsi"/>
                <w:sz w:val="20"/>
                <w:szCs w:val="20"/>
              </w:rPr>
            </w:pPr>
            <w:r w:rsidRPr="00325837">
              <w:rPr>
                <w:rFonts w:asciiTheme="minorHAnsi" w:hAnsiTheme="minorHAnsi"/>
                <w:sz w:val="20"/>
                <w:szCs w:val="20"/>
              </w:rPr>
              <w:t>No</w:t>
            </w:r>
          </w:p>
        </w:tc>
        <w:tc>
          <w:tcPr>
            <w:tcW w:w="4687" w:type="dxa"/>
            <w:vAlign w:val="center"/>
          </w:tcPr>
          <w:p w:rsidR="0023268C" w:rsidRPr="00325837" w:rsidRDefault="0023268C" w:rsidP="0023268C">
            <w:pPr>
              <w:rPr>
                <w:rFonts w:asciiTheme="minorHAnsi" w:hAnsiTheme="minorHAnsi"/>
                <w:sz w:val="20"/>
                <w:szCs w:val="20"/>
              </w:rPr>
            </w:pPr>
          </w:p>
        </w:tc>
      </w:tr>
      <w:tr w:rsidR="0023268C" w:rsidRPr="002D4968" w:rsidTr="0023268C">
        <w:trPr>
          <w:trHeight w:val="340"/>
        </w:trPr>
        <w:tc>
          <w:tcPr>
            <w:tcW w:w="4491" w:type="dxa"/>
            <w:shd w:val="clear" w:color="auto" w:fill="D9D9D9" w:themeFill="background1" w:themeFillShade="D9"/>
            <w:vAlign w:val="center"/>
          </w:tcPr>
          <w:p w:rsidR="0023268C" w:rsidRPr="00345E2E" w:rsidRDefault="0023268C" w:rsidP="0023268C">
            <w:pPr>
              <w:rPr>
                <w:rFonts w:asciiTheme="minorHAnsi" w:hAnsiTheme="minorHAnsi"/>
                <w:sz w:val="20"/>
                <w:szCs w:val="20"/>
              </w:rPr>
            </w:pPr>
            <w:r w:rsidRPr="00345E2E">
              <w:rPr>
                <w:rFonts w:asciiTheme="minorHAnsi" w:hAnsiTheme="minorHAnsi"/>
                <w:b/>
                <w:sz w:val="20"/>
                <w:szCs w:val="20"/>
              </w:rPr>
              <w:t>Age</w:t>
            </w:r>
          </w:p>
        </w:tc>
        <w:tc>
          <w:tcPr>
            <w:tcW w:w="1420" w:type="dxa"/>
            <w:vAlign w:val="center"/>
          </w:tcPr>
          <w:p w:rsidR="0023268C" w:rsidRPr="00325837" w:rsidRDefault="0023268C" w:rsidP="0023268C">
            <w:pPr>
              <w:rPr>
                <w:rFonts w:asciiTheme="minorHAnsi" w:hAnsiTheme="minorHAnsi"/>
                <w:sz w:val="20"/>
                <w:szCs w:val="20"/>
              </w:rPr>
            </w:pPr>
            <w:r>
              <w:rPr>
                <w:rFonts w:asciiTheme="minorHAnsi" w:hAnsiTheme="minorHAnsi"/>
                <w:sz w:val="20"/>
                <w:szCs w:val="20"/>
              </w:rPr>
              <w:t>No</w:t>
            </w:r>
          </w:p>
        </w:tc>
        <w:tc>
          <w:tcPr>
            <w:tcW w:w="4687" w:type="dxa"/>
            <w:vAlign w:val="center"/>
          </w:tcPr>
          <w:p w:rsidR="0023268C" w:rsidRPr="00325837" w:rsidRDefault="0023268C" w:rsidP="0023268C">
            <w:pPr>
              <w:rPr>
                <w:rFonts w:asciiTheme="minorHAnsi" w:hAnsiTheme="minorHAnsi"/>
                <w:sz w:val="20"/>
                <w:szCs w:val="20"/>
              </w:rPr>
            </w:pPr>
            <w:r w:rsidRPr="00325837">
              <w:rPr>
                <w:rFonts w:asciiTheme="minorHAnsi" w:hAnsiTheme="minorHAnsi"/>
                <w:sz w:val="20"/>
                <w:szCs w:val="20"/>
              </w:rPr>
              <w:t>Not appropriate</w:t>
            </w:r>
          </w:p>
        </w:tc>
      </w:tr>
      <w:tr w:rsidR="0023268C" w:rsidRPr="002D4968" w:rsidTr="0023268C">
        <w:trPr>
          <w:trHeight w:val="340"/>
        </w:trPr>
        <w:tc>
          <w:tcPr>
            <w:tcW w:w="4491" w:type="dxa"/>
            <w:shd w:val="clear" w:color="auto" w:fill="D9D9D9" w:themeFill="background1" w:themeFillShade="D9"/>
            <w:vAlign w:val="center"/>
          </w:tcPr>
          <w:p w:rsidR="0023268C" w:rsidRPr="00345E2E" w:rsidRDefault="0023268C" w:rsidP="0023268C">
            <w:pPr>
              <w:rPr>
                <w:rFonts w:asciiTheme="minorHAnsi" w:hAnsiTheme="minorHAnsi"/>
                <w:sz w:val="20"/>
                <w:szCs w:val="20"/>
              </w:rPr>
            </w:pPr>
            <w:r w:rsidRPr="00345E2E">
              <w:rPr>
                <w:rFonts w:asciiTheme="minorHAnsi" w:hAnsiTheme="minorHAnsi"/>
                <w:b/>
                <w:sz w:val="20"/>
                <w:szCs w:val="20"/>
              </w:rPr>
              <w:t>Marital Status</w:t>
            </w:r>
          </w:p>
        </w:tc>
        <w:tc>
          <w:tcPr>
            <w:tcW w:w="1420" w:type="dxa"/>
            <w:vAlign w:val="center"/>
          </w:tcPr>
          <w:p w:rsidR="0023268C" w:rsidRPr="00325837" w:rsidRDefault="0023268C" w:rsidP="0023268C">
            <w:pPr>
              <w:rPr>
                <w:rFonts w:asciiTheme="minorHAnsi" w:hAnsiTheme="minorHAnsi"/>
                <w:sz w:val="20"/>
                <w:szCs w:val="20"/>
              </w:rPr>
            </w:pPr>
            <w:r w:rsidRPr="00325837">
              <w:rPr>
                <w:rFonts w:asciiTheme="minorHAnsi" w:hAnsiTheme="minorHAnsi"/>
                <w:sz w:val="20"/>
                <w:szCs w:val="20"/>
              </w:rPr>
              <w:t>No</w:t>
            </w:r>
          </w:p>
        </w:tc>
        <w:tc>
          <w:tcPr>
            <w:tcW w:w="4687" w:type="dxa"/>
            <w:vAlign w:val="center"/>
          </w:tcPr>
          <w:p w:rsidR="0023268C" w:rsidRPr="00325837" w:rsidRDefault="0023268C" w:rsidP="0023268C">
            <w:pPr>
              <w:rPr>
                <w:rFonts w:asciiTheme="minorHAnsi" w:hAnsiTheme="minorHAnsi"/>
                <w:sz w:val="20"/>
                <w:szCs w:val="20"/>
              </w:rPr>
            </w:pPr>
          </w:p>
        </w:tc>
      </w:tr>
      <w:tr w:rsidR="0023268C" w:rsidRPr="002D4968" w:rsidTr="0023268C">
        <w:trPr>
          <w:trHeight w:val="340"/>
        </w:trPr>
        <w:tc>
          <w:tcPr>
            <w:tcW w:w="4491" w:type="dxa"/>
            <w:shd w:val="clear" w:color="auto" w:fill="D9D9D9" w:themeFill="background1" w:themeFillShade="D9"/>
            <w:vAlign w:val="center"/>
          </w:tcPr>
          <w:p w:rsidR="0023268C" w:rsidRPr="00345E2E" w:rsidRDefault="0023268C" w:rsidP="0023268C">
            <w:pPr>
              <w:rPr>
                <w:rFonts w:asciiTheme="minorHAnsi" w:hAnsiTheme="minorHAnsi"/>
                <w:sz w:val="20"/>
                <w:szCs w:val="20"/>
              </w:rPr>
            </w:pPr>
            <w:r w:rsidRPr="00345E2E">
              <w:rPr>
                <w:rFonts w:asciiTheme="minorHAnsi" w:hAnsiTheme="minorHAnsi"/>
                <w:b/>
                <w:sz w:val="20"/>
                <w:szCs w:val="20"/>
              </w:rPr>
              <w:t>Religion</w:t>
            </w:r>
          </w:p>
        </w:tc>
        <w:tc>
          <w:tcPr>
            <w:tcW w:w="1420" w:type="dxa"/>
            <w:vAlign w:val="center"/>
          </w:tcPr>
          <w:p w:rsidR="0023268C" w:rsidRPr="00325837" w:rsidRDefault="0023268C" w:rsidP="0023268C">
            <w:pPr>
              <w:rPr>
                <w:rFonts w:asciiTheme="minorHAnsi" w:hAnsiTheme="minorHAnsi"/>
                <w:sz w:val="20"/>
                <w:szCs w:val="20"/>
              </w:rPr>
            </w:pPr>
            <w:r w:rsidRPr="00325837">
              <w:rPr>
                <w:rFonts w:asciiTheme="minorHAnsi" w:hAnsiTheme="minorHAnsi"/>
                <w:sz w:val="20"/>
                <w:szCs w:val="20"/>
              </w:rPr>
              <w:t>No</w:t>
            </w:r>
          </w:p>
        </w:tc>
        <w:tc>
          <w:tcPr>
            <w:tcW w:w="4687" w:type="dxa"/>
            <w:vAlign w:val="center"/>
          </w:tcPr>
          <w:p w:rsidR="0023268C" w:rsidRPr="00325837" w:rsidRDefault="0023268C" w:rsidP="0023268C">
            <w:pPr>
              <w:rPr>
                <w:rFonts w:asciiTheme="minorHAnsi" w:hAnsiTheme="minorHAnsi"/>
                <w:sz w:val="20"/>
                <w:szCs w:val="20"/>
              </w:rPr>
            </w:pPr>
          </w:p>
        </w:tc>
      </w:tr>
      <w:tr w:rsidR="0023268C" w:rsidRPr="002D4968" w:rsidTr="0023268C">
        <w:trPr>
          <w:trHeight w:val="340"/>
        </w:trPr>
        <w:tc>
          <w:tcPr>
            <w:tcW w:w="4491" w:type="dxa"/>
            <w:shd w:val="clear" w:color="auto" w:fill="D9D9D9" w:themeFill="background1" w:themeFillShade="D9"/>
            <w:vAlign w:val="center"/>
          </w:tcPr>
          <w:p w:rsidR="0023268C" w:rsidRPr="00345E2E" w:rsidRDefault="0023268C" w:rsidP="0023268C">
            <w:pPr>
              <w:rPr>
                <w:rFonts w:asciiTheme="minorHAnsi" w:hAnsiTheme="minorHAnsi"/>
                <w:sz w:val="20"/>
                <w:szCs w:val="20"/>
              </w:rPr>
            </w:pPr>
            <w:r w:rsidRPr="00345E2E">
              <w:rPr>
                <w:rFonts w:asciiTheme="minorHAnsi" w:hAnsiTheme="minorHAnsi"/>
                <w:b/>
                <w:sz w:val="20"/>
                <w:szCs w:val="20"/>
              </w:rPr>
              <w:t>Political Opinion</w:t>
            </w:r>
          </w:p>
        </w:tc>
        <w:tc>
          <w:tcPr>
            <w:tcW w:w="1420" w:type="dxa"/>
            <w:vAlign w:val="center"/>
          </w:tcPr>
          <w:p w:rsidR="0023268C" w:rsidRPr="00325837" w:rsidRDefault="0023268C" w:rsidP="0023268C">
            <w:pPr>
              <w:rPr>
                <w:rFonts w:asciiTheme="minorHAnsi" w:hAnsiTheme="minorHAnsi"/>
                <w:sz w:val="20"/>
                <w:szCs w:val="20"/>
              </w:rPr>
            </w:pPr>
            <w:r w:rsidRPr="00325837">
              <w:rPr>
                <w:rFonts w:asciiTheme="minorHAnsi" w:hAnsiTheme="minorHAnsi"/>
                <w:sz w:val="20"/>
                <w:szCs w:val="20"/>
              </w:rPr>
              <w:t>No</w:t>
            </w:r>
          </w:p>
        </w:tc>
        <w:tc>
          <w:tcPr>
            <w:tcW w:w="4687" w:type="dxa"/>
            <w:vAlign w:val="center"/>
          </w:tcPr>
          <w:p w:rsidR="0023268C" w:rsidRPr="00325837" w:rsidRDefault="0023268C" w:rsidP="0023268C">
            <w:pPr>
              <w:rPr>
                <w:rFonts w:asciiTheme="minorHAnsi" w:hAnsiTheme="minorHAnsi"/>
                <w:sz w:val="20"/>
                <w:szCs w:val="20"/>
              </w:rPr>
            </w:pPr>
          </w:p>
        </w:tc>
      </w:tr>
      <w:tr w:rsidR="0023268C" w:rsidRPr="002D4968" w:rsidTr="0023268C">
        <w:trPr>
          <w:trHeight w:val="340"/>
        </w:trPr>
        <w:tc>
          <w:tcPr>
            <w:tcW w:w="4491" w:type="dxa"/>
            <w:shd w:val="clear" w:color="auto" w:fill="D9D9D9" w:themeFill="background1" w:themeFillShade="D9"/>
            <w:vAlign w:val="center"/>
          </w:tcPr>
          <w:p w:rsidR="0023268C" w:rsidRPr="00345E2E" w:rsidRDefault="0023268C" w:rsidP="0023268C">
            <w:pPr>
              <w:rPr>
                <w:rFonts w:asciiTheme="minorHAnsi" w:hAnsiTheme="minorHAnsi"/>
                <w:sz w:val="20"/>
                <w:szCs w:val="20"/>
              </w:rPr>
            </w:pPr>
            <w:r w:rsidRPr="00345E2E">
              <w:rPr>
                <w:rFonts w:asciiTheme="minorHAnsi" w:hAnsiTheme="minorHAnsi"/>
                <w:b/>
                <w:sz w:val="20"/>
                <w:szCs w:val="20"/>
              </w:rPr>
              <w:t>Disability</w:t>
            </w:r>
          </w:p>
        </w:tc>
        <w:tc>
          <w:tcPr>
            <w:tcW w:w="1420" w:type="dxa"/>
            <w:vAlign w:val="center"/>
          </w:tcPr>
          <w:p w:rsidR="0023268C" w:rsidRPr="00325837" w:rsidRDefault="0023268C" w:rsidP="0023268C">
            <w:pPr>
              <w:rPr>
                <w:rFonts w:asciiTheme="minorHAnsi" w:hAnsiTheme="minorHAnsi"/>
                <w:sz w:val="20"/>
                <w:szCs w:val="20"/>
              </w:rPr>
            </w:pPr>
            <w:r w:rsidRPr="00325837">
              <w:rPr>
                <w:rFonts w:asciiTheme="minorHAnsi" w:hAnsiTheme="minorHAnsi"/>
                <w:sz w:val="20"/>
                <w:szCs w:val="20"/>
              </w:rPr>
              <w:t>No</w:t>
            </w:r>
          </w:p>
        </w:tc>
        <w:tc>
          <w:tcPr>
            <w:tcW w:w="4687" w:type="dxa"/>
            <w:vAlign w:val="center"/>
          </w:tcPr>
          <w:p w:rsidR="0023268C" w:rsidRPr="00325837" w:rsidRDefault="0023268C" w:rsidP="0023268C">
            <w:pPr>
              <w:rPr>
                <w:rFonts w:asciiTheme="minorHAnsi" w:hAnsiTheme="minorHAnsi"/>
                <w:sz w:val="20"/>
                <w:szCs w:val="20"/>
              </w:rPr>
            </w:pPr>
          </w:p>
        </w:tc>
      </w:tr>
      <w:tr w:rsidR="0023268C" w:rsidRPr="002D4968" w:rsidTr="0023268C">
        <w:trPr>
          <w:trHeight w:val="340"/>
        </w:trPr>
        <w:tc>
          <w:tcPr>
            <w:tcW w:w="4491" w:type="dxa"/>
            <w:shd w:val="clear" w:color="auto" w:fill="D9D9D9" w:themeFill="background1" w:themeFillShade="D9"/>
            <w:vAlign w:val="center"/>
          </w:tcPr>
          <w:p w:rsidR="0023268C" w:rsidRPr="00345E2E" w:rsidRDefault="0023268C" w:rsidP="0023268C">
            <w:pPr>
              <w:rPr>
                <w:rFonts w:asciiTheme="minorHAnsi" w:hAnsiTheme="minorHAnsi"/>
                <w:sz w:val="20"/>
                <w:szCs w:val="20"/>
              </w:rPr>
            </w:pPr>
            <w:r w:rsidRPr="00345E2E">
              <w:rPr>
                <w:rFonts w:asciiTheme="minorHAnsi" w:hAnsiTheme="minorHAnsi"/>
                <w:b/>
                <w:sz w:val="20"/>
                <w:szCs w:val="20"/>
              </w:rPr>
              <w:t>Dependants</w:t>
            </w:r>
          </w:p>
        </w:tc>
        <w:tc>
          <w:tcPr>
            <w:tcW w:w="1420" w:type="dxa"/>
            <w:vAlign w:val="center"/>
          </w:tcPr>
          <w:p w:rsidR="0023268C" w:rsidRPr="00325837" w:rsidRDefault="0023268C" w:rsidP="0023268C">
            <w:pPr>
              <w:rPr>
                <w:rFonts w:asciiTheme="minorHAnsi" w:hAnsiTheme="minorHAnsi"/>
                <w:sz w:val="20"/>
                <w:szCs w:val="20"/>
              </w:rPr>
            </w:pPr>
            <w:r w:rsidRPr="00325837">
              <w:rPr>
                <w:rFonts w:asciiTheme="minorHAnsi" w:hAnsiTheme="minorHAnsi"/>
                <w:sz w:val="20"/>
                <w:szCs w:val="20"/>
              </w:rPr>
              <w:t>No</w:t>
            </w:r>
          </w:p>
        </w:tc>
        <w:tc>
          <w:tcPr>
            <w:tcW w:w="4687" w:type="dxa"/>
            <w:vAlign w:val="center"/>
          </w:tcPr>
          <w:p w:rsidR="0023268C" w:rsidRPr="00325837" w:rsidRDefault="0023268C" w:rsidP="0023268C">
            <w:pPr>
              <w:rPr>
                <w:rFonts w:asciiTheme="minorHAnsi" w:hAnsiTheme="minorHAnsi"/>
                <w:sz w:val="20"/>
                <w:szCs w:val="20"/>
              </w:rPr>
            </w:pPr>
          </w:p>
        </w:tc>
      </w:tr>
      <w:tr w:rsidR="0023268C" w:rsidRPr="002D4968" w:rsidTr="0023268C">
        <w:trPr>
          <w:trHeight w:val="340"/>
        </w:trPr>
        <w:tc>
          <w:tcPr>
            <w:tcW w:w="4491" w:type="dxa"/>
            <w:shd w:val="clear" w:color="auto" w:fill="D9D9D9" w:themeFill="background1" w:themeFillShade="D9"/>
            <w:vAlign w:val="center"/>
          </w:tcPr>
          <w:p w:rsidR="0023268C" w:rsidRPr="00345E2E" w:rsidRDefault="0023268C" w:rsidP="0023268C">
            <w:pPr>
              <w:rPr>
                <w:rFonts w:asciiTheme="minorHAnsi" w:hAnsiTheme="minorHAnsi"/>
                <w:sz w:val="20"/>
                <w:szCs w:val="20"/>
              </w:rPr>
            </w:pPr>
            <w:r w:rsidRPr="00345E2E">
              <w:rPr>
                <w:rFonts w:asciiTheme="minorHAnsi" w:hAnsiTheme="minorHAnsi"/>
                <w:b/>
                <w:sz w:val="20"/>
                <w:szCs w:val="20"/>
              </w:rPr>
              <w:t>Sexual Orientation</w:t>
            </w:r>
          </w:p>
        </w:tc>
        <w:tc>
          <w:tcPr>
            <w:tcW w:w="1420" w:type="dxa"/>
            <w:vAlign w:val="center"/>
          </w:tcPr>
          <w:p w:rsidR="0023268C" w:rsidRPr="00325837" w:rsidRDefault="0023268C" w:rsidP="0023268C">
            <w:pPr>
              <w:rPr>
                <w:rFonts w:asciiTheme="minorHAnsi" w:hAnsiTheme="minorHAnsi"/>
                <w:sz w:val="20"/>
                <w:szCs w:val="20"/>
              </w:rPr>
            </w:pPr>
            <w:r w:rsidRPr="00325837">
              <w:rPr>
                <w:rFonts w:asciiTheme="minorHAnsi" w:hAnsiTheme="minorHAnsi"/>
                <w:sz w:val="20"/>
                <w:szCs w:val="20"/>
              </w:rPr>
              <w:t>No</w:t>
            </w:r>
          </w:p>
        </w:tc>
        <w:tc>
          <w:tcPr>
            <w:tcW w:w="4687" w:type="dxa"/>
            <w:vAlign w:val="center"/>
          </w:tcPr>
          <w:p w:rsidR="0023268C" w:rsidRPr="00325837" w:rsidRDefault="0023268C" w:rsidP="0023268C">
            <w:pPr>
              <w:rPr>
                <w:rFonts w:asciiTheme="minorHAnsi" w:hAnsiTheme="minorHAnsi"/>
                <w:sz w:val="20"/>
                <w:szCs w:val="20"/>
              </w:rPr>
            </w:pPr>
          </w:p>
        </w:tc>
      </w:tr>
      <w:tr w:rsidR="0023268C" w:rsidRPr="002D4968" w:rsidTr="0023268C">
        <w:trPr>
          <w:trHeight w:val="340"/>
        </w:trPr>
        <w:tc>
          <w:tcPr>
            <w:tcW w:w="4491" w:type="dxa"/>
            <w:shd w:val="clear" w:color="auto" w:fill="D9D9D9" w:themeFill="background1" w:themeFillShade="D9"/>
            <w:vAlign w:val="center"/>
          </w:tcPr>
          <w:p w:rsidR="0023268C" w:rsidRPr="00345E2E" w:rsidRDefault="0023268C" w:rsidP="0023268C">
            <w:pPr>
              <w:rPr>
                <w:rFonts w:asciiTheme="minorHAnsi" w:hAnsiTheme="minorHAnsi"/>
                <w:sz w:val="20"/>
                <w:szCs w:val="20"/>
              </w:rPr>
            </w:pPr>
            <w:r w:rsidRPr="00345E2E">
              <w:rPr>
                <w:rFonts w:asciiTheme="minorHAnsi" w:hAnsiTheme="minorHAnsi"/>
                <w:b/>
                <w:sz w:val="20"/>
                <w:szCs w:val="20"/>
              </w:rPr>
              <w:t>Racial Group</w:t>
            </w:r>
          </w:p>
        </w:tc>
        <w:tc>
          <w:tcPr>
            <w:tcW w:w="1420" w:type="dxa"/>
            <w:vAlign w:val="center"/>
          </w:tcPr>
          <w:p w:rsidR="0023268C" w:rsidRPr="00325837" w:rsidRDefault="0023268C" w:rsidP="0023268C">
            <w:pPr>
              <w:rPr>
                <w:rFonts w:asciiTheme="minorHAnsi" w:hAnsiTheme="minorHAnsi"/>
                <w:sz w:val="20"/>
                <w:szCs w:val="20"/>
              </w:rPr>
            </w:pPr>
            <w:r w:rsidRPr="00325837">
              <w:rPr>
                <w:rFonts w:asciiTheme="minorHAnsi" w:hAnsiTheme="minorHAnsi"/>
                <w:sz w:val="20"/>
                <w:szCs w:val="20"/>
              </w:rPr>
              <w:t>No</w:t>
            </w:r>
          </w:p>
        </w:tc>
        <w:tc>
          <w:tcPr>
            <w:tcW w:w="4687" w:type="dxa"/>
            <w:vAlign w:val="center"/>
          </w:tcPr>
          <w:p w:rsidR="0023268C" w:rsidRPr="00325837" w:rsidRDefault="0023268C" w:rsidP="0023268C">
            <w:pPr>
              <w:rPr>
                <w:rFonts w:asciiTheme="minorHAnsi" w:hAnsiTheme="minorHAnsi"/>
                <w:sz w:val="20"/>
                <w:szCs w:val="20"/>
              </w:rPr>
            </w:pPr>
          </w:p>
        </w:tc>
      </w:tr>
      <w:tr w:rsidR="0023268C" w:rsidRPr="002D4968" w:rsidTr="0023268C">
        <w:trPr>
          <w:trHeight w:val="567"/>
        </w:trPr>
        <w:tc>
          <w:tcPr>
            <w:tcW w:w="4491" w:type="dxa"/>
            <w:shd w:val="clear" w:color="auto" w:fill="D9D9D9" w:themeFill="background1" w:themeFillShade="D9"/>
            <w:vAlign w:val="center"/>
          </w:tcPr>
          <w:p w:rsidR="0023268C" w:rsidRPr="004C2627" w:rsidRDefault="0023268C" w:rsidP="0023268C">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6107" w:type="dxa"/>
            <w:gridSpan w:val="2"/>
            <w:vAlign w:val="center"/>
          </w:tcPr>
          <w:p w:rsidR="0023268C" w:rsidRPr="00325837" w:rsidRDefault="0023268C" w:rsidP="0023268C">
            <w:pPr>
              <w:rPr>
                <w:rFonts w:asciiTheme="minorHAnsi" w:hAnsiTheme="minorHAnsi"/>
                <w:sz w:val="20"/>
                <w:szCs w:val="20"/>
              </w:rPr>
            </w:pPr>
            <w:r w:rsidRPr="00325837">
              <w:rPr>
                <w:rFonts w:asciiTheme="minorHAnsi" w:hAnsiTheme="minorHAnsi"/>
                <w:sz w:val="20"/>
                <w:szCs w:val="20"/>
              </w:rPr>
              <w:t>District Electoral Area</w:t>
            </w:r>
          </w:p>
        </w:tc>
      </w:tr>
    </w:tbl>
    <w:p w:rsidR="00357CC1" w:rsidRPr="002D4968" w:rsidRDefault="00F71239" w:rsidP="0023268C">
      <w:pPr>
        <w:spacing w:after="200" w:line="276" w:lineRule="auto"/>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sectPr w:rsidR="00357CC1" w:rsidRPr="002D4968" w:rsidSect="008F671D">
      <w:headerReference w:type="default" r:id="rId10"/>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E64" w:rsidRDefault="00D52E64" w:rsidP="008F671D">
      <w:r>
        <w:separator/>
      </w:r>
    </w:p>
  </w:endnote>
  <w:endnote w:type="continuationSeparator" w:id="0">
    <w:p w:rsidR="00D52E64" w:rsidRDefault="00D52E64"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E64" w:rsidRDefault="00D52E64" w:rsidP="008F671D">
      <w:r>
        <w:separator/>
      </w:r>
    </w:p>
  </w:footnote>
  <w:footnote w:type="continuationSeparator" w:id="0">
    <w:p w:rsidR="00D52E64" w:rsidRDefault="00D52E64"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1D" w:rsidRPr="00E14E8E" w:rsidRDefault="008F671D"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E14E8E">
      <w:rPr>
        <w:rFonts w:asciiTheme="minorHAnsi" w:hAnsiTheme="minorHAnsi" w:cs="Arial"/>
        <w:b/>
        <w:color w:val="808080" w:themeColor="background1" w:themeShade="80"/>
        <w:sz w:val="28"/>
      </w:rPr>
      <w:t>20</w:t>
    </w:r>
    <w:r w:rsidR="001849F8">
      <w:rPr>
        <w:rFonts w:asciiTheme="minorHAnsi" w:hAnsiTheme="minorHAnsi" w:cs="Arial"/>
        <w:b/>
        <w:color w:val="808080" w:themeColor="background1" w:themeShade="80"/>
        <w:sz w:val="28"/>
      </w:rPr>
      <w:t>2</w:t>
    </w:r>
    <w:r w:rsidR="0045177D">
      <w:rPr>
        <w:rFonts w:asciiTheme="minorHAnsi" w:hAnsiTheme="minorHAnsi" w:cs="Arial"/>
        <w:b/>
        <w:color w:val="808080" w:themeColor="background1" w:themeShade="80"/>
        <w:sz w:val="28"/>
      </w:rPr>
      <w:t>1</w:t>
    </w:r>
    <w:r w:rsidR="001849F8">
      <w:rPr>
        <w:rFonts w:asciiTheme="minorHAnsi" w:hAnsiTheme="minorHAnsi" w:cs="Arial"/>
        <w:b/>
        <w:color w:val="808080" w:themeColor="background1" w:themeShade="80"/>
        <w:sz w:val="28"/>
      </w:rPr>
      <w:tab/>
    </w:r>
    <w:r w:rsidR="002D4968">
      <w:rPr>
        <w:rFonts w:asciiTheme="minorHAnsi" w:hAnsiTheme="minorHAnsi" w:cs="Arial"/>
        <w:b/>
        <w:color w:val="808080" w:themeColor="background1" w:themeShade="80"/>
        <w:sz w:val="28"/>
      </w:rPr>
      <w:tab/>
    </w:r>
    <w:r w:rsidR="002D4968">
      <w:rPr>
        <w:rFonts w:asciiTheme="minorHAnsi" w:hAnsiTheme="minorHAnsi" w:cs="Arial"/>
        <w:b/>
        <w:color w:val="808080" w:themeColor="background1" w:themeShade="80"/>
        <w:sz w:val="28"/>
      </w:rPr>
      <w:tab/>
    </w:r>
    <w:r w:rsidR="002D4968">
      <w:rPr>
        <w:rFonts w:asciiTheme="minorHAnsi" w:hAnsiTheme="minorHAnsi" w:cs="Arial"/>
        <w:b/>
        <w:color w:val="808080" w:themeColor="background1" w:themeShade="80"/>
        <w:sz w:val="28"/>
      </w:rPr>
      <w:tab/>
    </w:r>
    <w:r w:rsidR="002D4968">
      <w:rPr>
        <w:rFonts w:asciiTheme="minorHAnsi" w:hAnsiTheme="minorHAnsi" w:cs="Arial"/>
        <w:b/>
        <w:color w:val="808080" w:themeColor="background1" w:themeShade="80"/>
        <w:sz w:val="28"/>
      </w:rPr>
      <w:tab/>
    </w:r>
    <w:r w:rsidR="002D4968">
      <w:rPr>
        <w:rFonts w:asciiTheme="minorHAnsi" w:hAnsiTheme="minorHAnsi" w:cs="Arial"/>
        <w:b/>
        <w:color w:val="808080" w:themeColor="background1" w:themeShade="80"/>
        <w:sz w:val="28"/>
      </w:rPr>
      <w:tab/>
    </w:r>
    <w:r w:rsidR="001849F8">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70EE6"/>
    <w:multiLevelType w:val="hybridMultilevel"/>
    <w:tmpl w:val="FECC84A0"/>
    <w:lvl w:ilvl="0" w:tplc="9FEA7A94">
      <w:start w:val="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13BEB"/>
    <w:multiLevelType w:val="hybridMultilevel"/>
    <w:tmpl w:val="D75EB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B0"/>
    <w:rsid w:val="000200B0"/>
    <w:rsid w:val="0002596F"/>
    <w:rsid w:val="0004515B"/>
    <w:rsid w:val="00124374"/>
    <w:rsid w:val="00125C4D"/>
    <w:rsid w:val="0012710E"/>
    <w:rsid w:val="001668A0"/>
    <w:rsid w:val="001849F8"/>
    <w:rsid w:val="00185AB1"/>
    <w:rsid w:val="001863BB"/>
    <w:rsid w:val="00187E2F"/>
    <w:rsid w:val="001A6B9B"/>
    <w:rsid w:val="001C28BE"/>
    <w:rsid w:val="001C2C68"/>
    <w:rsid w:val="001D69FA"/>
    <w:rsid w:val="001F5F62"/>
    <w:rsid w:val="00211F9D"/>
    <w:rsid w:val="00213778"/>
    <w:rsid w:val="0023268C"/>
    <w:rsid w:val="00240BAE"/>
    <w:rsid w:val="00254DA2"/>
    <w:rsid w:val="00263115"/>
    <w:rsid w:val="002A4FE0"/>
    <w:rsid w:val="002B7D5C"/>
    <w:rsid w:val="002C5D26"/>
    <w:rsid w:val="002D4968"/>
    <w:rsid w:val="00316D9E"/>
    <w:rsid w:val="00357CC1"/>
    <w:rsid w:val="00365E7E"/>
    <w:rsid w:val="00372264"/>
    <w:rsid w:val="00374856"/>
    <w:rsid w:val="00397F49"/>
    <w:rsid w:val="003B36A7"/>
    <w:rsid w:val="003E6FDF"/>
    <w:rsid w:val="003F74DA"/>
    <w:rsid w:val="00400F49"/>
    <w:rsid w:val="0045177D"/>
    <w:rsid w:val="005B568C"/>
    <w:rsid w:val="005C79AD"/>
    <w:rsid w:val="005E67ED"/>
    <w:rsid w:val="006B0988"/>
    <w:rsid w:val="006C62F7"/>
    <w:rsid w:val="006D6E49"/>
    <w:rsid w:val="00705E52"/>
    <w:rsid w:val="007330A6"/>
    <w:rsid w:val="00735E57"/>
    <w:rsid w:val="00770017"/>
    <w:rsid w:val="007B6456"/>
    <w:rsid w:val="007D0190"/>
    <w:rsid w:val="007D4E57"/>
    <w:rsid w:val="00806A6E"/>
    <w:rsid w:val="008875F8"/>
    <w:rsid w:val="008A0BA4"/>
    <w:rsid w:val="008A4914"/>
    <w:rsid w:val="008B6781"/>
    <w:rsid w:val="008E612A"/>
    <w:rsid w:val="008F671D"/>
    <w:rsid w:val="009373F2"/>
    <w:rsid w:val="00977923"/>
    <w:rsid w:val="009806F8"/>
    <w:rsid w:val="009B00A8"/>
    <w:rsid w:val="00A235B2"/>
    <w:rsid w:val="00A535C2"/>
    <w:rsid w:val="00A6235C"/>
    <w:rsid w:val="00AA3656"/>
    <w:rsid w:val="00AE6B78"/>
    <w:rsid w:val="00B50547"/>
    <w:rsid w:val="00B6370C"/>
    <w:rsid w:val="00B67E38"/>
    <w:rsid w:val="00BD4124"/>
    <w:rsid w:val="00C30237"/>
    <w:rsid w:val="00C768CF"/>
    <w:rsid w:val="00CA293B"/>
    <w:rsid w:val="00CB4118"/>
    <w:rsid w:val="00D52E64"/>
    <w:rsid w:val="00DE0213"/>
    <w:rsid w:val="00E14E8E"/>
    <w:rsid w:val="00E37D81"/>
    <w:rsid w:val="00E513A0"/>
    <w:rsid w:val="00EC06AF"/>
    <w:rsid w:val="00EF2DD6"/>
    <w:rsid w:val="00EF6996"/>
    <w:rsid w:val="00F71239"/>
    <w:rsid w:val="00F81E8B"/>
    <w:rsid w:val="00FA5B05"/>
    <w:rsid w:val="00FA652C"/>
    <w:rsid w:val="00FB47D0"/>
    <w:rsid w:val="00FF3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175619-E2F1-41AD-8420-6B754D86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B6456"/>
    <w:rPr>
      <w:color w:val="800080" w:themeColor="followedHyperlink"/>
      <w:u w:val="single"/>
    </w:rPr>
  </w:style>
  <w:style w:type="paragraph" w:styleId="ListParagraph">
    <w:name w:val="List Paragraph"/>
    <w:basedOn w:val="Normal"/>
    <w:uiPriority w:val="34"/>
    <w:qFormat/>
    <w:rsid w:val="00733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136212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i.gov.uk/publications/draft-programme-government-indicator-7-low-birth-weig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ni.gov.uk/publications/public-health-ni-fact-sheet-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8545C-5F54-4592-87E2-A9662762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Katie Barbour</cp:lastModifiedBy>
  <cp:revision>10</cp:revision>
  <cp:lastPrinted>2018-11-20T19:04:00Z</cp:lastPrinted>
  <dcterms:created xsi:type="dcterms:W3CDTF">2018-12-06T10:46:00Z</dcterms:created>
  <dcterms:modified xsi:type="dcterms:W3CDTF">2019-03-05T11:02:00Z</dcterms:modified>
</cp:coreProperties>
</file>