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3921B6" w:rsidRPr="00D744E2" w:rsidTr="004C0C86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1B6" w:rsidRPr="00D744E2" w:rsidRDefault="003921B6" w:rsidP="00D138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Indicator</w:t>
            </w:r>
            <w:r w:rsidR="00D744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</w:t>
            </w: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862AFE" w:rsidRPr="00D744E2" w:rsidRDefault="00862AFE" w:rsidP="00862A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Economic inactivity rate (16-64) excluding students</w:t>
            </w:r>
          </w:p>
          <w:p w:rsidR="00862AFE" w:rsidRPr="00D744E2" w:rsidRDefault="00862AFE" w:rsidP="00862A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Outcome 3: We have a more equal society</w:t>
            </w:r>
          </w:p>
          <w:p w:rsidR="003921B6" w:rsidRPr="00D744E2" w:rsidRDefault="00862AFE" w:rsidP="00862A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Outcome 6: We have more people working in better jobs</w:t>
            </w:r>
            <w:bookmarkStart w:id="0" w:name="_GoBack"/>
            <w:bookmarkEnd w:id="0"/>
          </w:p>
        </w:tc>
      </w:tr>
    </w:tbl>
    <w:p w:rsidR="00317644" w:rsidRPr="00D744E2" w:rsidRDefault="00317644" w:rsidP="0031764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3085"/>
        <w:gridCol w:w="6662"/>
        <w:gridCol w:w="1087"/>
      </w:tblGrid>
      <w:tr w:rsidR="004445B2" w:rsidRPr="00D744E2" w:rsidTr="00D744E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691EED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Gerard Colgan</w:t>
            </w:r>
            <w:r w:rsidR="004445B2" w:rsidRPr="00D744E2">
              <w:rPr>
                <w:rFonts w:asciiTheme="minorHAnsi" w:hAnsiTheme="minorHAnsi" w:cstheme="minorHAnsi"/>
                <w:sz w:val="20"/>
                <w:szCs w:val="20"/>
              </w:rPr>
              <w:t>, Department of Finance</w:t>
            </w:r>
          </w:p>
        </w:tc>
      </w:tr>
      <w:tr w:rsidR="004445B2" w:rsidRPr="00D744E2" w:rsidTr="00D744E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531A28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1A28">
              <w:rPr>
                <w:rFonts w:asciiTheme="minorHAnsi" w:hAnsiTheme="minorHAnsi" w:cs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749" w:type="dxa"/>
            <w:gridSpan w:val="2"/>
            <w:vAlign w:val="center"/>
          </w:tcPr>
          <w:p w:rsidR="00355A2D" w:rsidRPr="00531A28" w:rsidRDefault="00AB185D" w:rsidP="004445B2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highlight w:val="yellow"/>
                <w:u w:val="single"/>
              </w:rPr>
            </w:pPr>
            <w:hyperlink r:id="rId8" w:history="1">
              <w:r w:rsidR="003A6EEE" w:rsidRPr="00531A28">
                <w:rPr>
                  <w:rStyle w:val="Hyperlink"/>
                  <w:rFonts w:asciiTheme="minorHAnsi" w:hAnsiTheme="minorHAnsi" w:cstheme="minorHAnsi"/>
                </w:rPr>
                <w:t>https://www.nisra.gov.uk/publications/labour-force-survey-annual-report-2019</w:t>
              </w:r>
            </w:hyperlink>
          </w:p>
        </w:tc>
      </w:tr>
      <w:tr w:rsidR="004445B2" w:rsidRPr="00D744E2" w:rsidTr="00D744E2">
        <w:trPr>
          <w:trHeight w:val="41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Frequency of update:</w:t>
            </w: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A9057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</w:p>
        </w:tc>
      </w:tr>
      <w:tr w:rsidR="004445B2" w:rsidRPr="00D744E2" w:rsidTr="00D744E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Time lag:</w:t>
            </w: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964B9C" w:rsidP="00740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43F14" w:rsidRPr="00D744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0136">
              <w:rPr>
                <w:rFonts w:asciiTheme="minorHAnsi" w:hAnsiTheme="minorHAnsi" w:cstheme="minorHAnsi"/>
                <w:sz w:val="20"/>
                <w:szCs w:val="20"/>
              </w:rPr>
              <w:t>weeks</w:t>
            </w:r>
          </w:p>
        </w:tc>
      </w:tr>
      <w:tr w:rsidR="004445B2" w:rsidRPr="00D744E2" w:rsidTr="00D744E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Labour Force Survey</w:t>
            </w:r>
            <w:r w:rsidR="00085F7E" w:rsidRPr="00D744E2">
              <w:rPr>
                <w:rFonts w:asciiTheme="minorHAnsi" w:hAnsiTheme="minorHAnsi" w:cstheme="minorHAnsi"/>
                <w:sz w:val="20"/>
                <w:szCs w:val="20"/>
              </w:rPr>
              <w:t xml:space="preserve"> (LFS)</w:t>
            </w:r>
          </w:p>
        </w:tc>
      </w:tr>
      <w:tr w:rsidR="004445B2" w:rsidRPr="00D744E2" w:rsidTr="00D744E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National Statistics Status</w:t>
            </w: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C900BC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National Statistics</w:t>
            </w:r>
          </w:p>
        </w:tc>
      </w:tr>
      <w:tr w:rsidR="004445B2" w:rsidRPr="00D744E2" w:rsidTr="00D744E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749" w:type="dxa"/>
            <w:gridSpan w:val="2"/>
            <w:vAlign w:val="center"/>
          </w:tcPr>
          <w:p w:rsidR="004445B2" w:rsidRDefault="00AB185D" w:rsidP="004445B2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2011DB" w:rsidRPr="00D744E2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ONS Quality and Methodology Information</w:t>
              </w:r>
            </w:hyperlink>
          </w:p>
          <w:p w:rsidR="00111A0D" w:rsidRPr="00D744E2" w:rsidRDefault="00AB185D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111A0D" w:rsidRPr="00F70AE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Labour Force Survey Background Quality Report</w:t>
              </w:r>
            </w:hyperlink>
          </w:p>
        </w:tc>
      </w:tr>
      <w:tr w:rsidR="004445B2" w:rsidRPr="00D744E2" w:rsidTr="00D744E2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301D17" w:rsidP="00691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January – December 2004</w:t>
            </w:r>
          </w:p>
        </w:tc>
      </w:tr>
      <w:tr w:rsidR="004445B2" w:rsidRPr="00D744E2" w:rsidTr="00D744E2">
        <w:trPr>
          <w:trHeight w:val="485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Time-series trend: </w:t>
            </w:r>
          </w:p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3715" w:type="dxa"/>
              <w:tblLook w:val="04A0" w:firstRow="1" w:lastRow="0" w:firstColumn="1" w:lastColumn="0" w:noHBand="0" w:noVBand="1"/>
            </w:tblPr>
            <w:tblGrid>
              <w:gridCol w:w="1163"/>
              <w:gridCol w:w="2552"/>
            </w:tblGrid>
            <w:tr w:rsidR="006F1EF0" w:rsidRPr="00D744E2" w:rsidTr="00D744E2">
              <w:trPr>
                <w:trHeight w:val="51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1EF0" w:rsidRPr="00D744E2" w:rsidRDefault="006F1EF0" w:rsidP="006F1EF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Economic inactivity rate (16-64), excluding students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2006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22.3%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2007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22.0%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2008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22.3%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2009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22.3%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21.3%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19.9%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19.0%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061B56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19.4</w:t>
                  </w:r>
                  <w:r w:rsidR="006F1EF0"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20.1%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F1EF0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20.1%</w:t>
                  </w:r>
                </w:p>
              </w:tc>
            </w:tr>
            <w:tr w:rsidR="00691EED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1EED" w:rsidRPr="00D744E2" w:rsidRDefault="00691EED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1EED" w:rsidRPr="00D744E2" w:rsidRDefault="00691EED" w:rsidP="006F1EF0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19.3%</w:t>
                  </w:r>
                </w:p>
              </w:tc>
            </w:tr>
            <w:tr w:rsidR="006F1EF0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691EED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1EF0" w:rsidRPr="00D744E2" w:rsidRDefault="00061B56" w:rsidP="00691EED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20.2</w:t>
                  </w:r>
                  <w:r w:rsidR="004A076C"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D43F14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3F14" w:rsidRPr="00D744E2" w:rsidRDefault="00D43F14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3F14" w:rsidRPr="00D744E2" w:rsidRDefault="00A23390" w:rsidP="00691EED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20.0%</w:t>
                  </w:r>
                </w:p>
              </w:tc>
            </w:tr>
            <w:tr w:rsidR="00862AFE" w:rsidRPr="00D744E2" w:rsidTr="00D744E2">
              <w:trPr>
                <w:trHeight w:val="30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2AFE" w:rsidRPr="00D744E2" w:rsidRDefault="00862AFE" w:rsidP="006F1EF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2AFE" w:rsidRPr="00D744E2" w:rsidRDefault="00B93BFD" w:rsidP="00691EED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744E2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19.7%</w:t>
                  </w:r>
                </w:p>
              </w:tc>
            </w:tr>
          </w:tbl>
          <w:p w:rsidR="006F1EF0" w:rsidRPr="00D744E2" w:rsidRDefault="006F1EF0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D744E2">
        <w:trPr>
          <w:trHeight w:val="79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Sample size and confidence interval for the latest available year:</w:t>
            </w:r>
          </w:p>
        </w:tc>
        <w:tc>
          <w:tcPr>
            <w:tcW w:w="7749" w:type="dxa"/>
            <w:gridSpan w:val="2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 xml:space="preserve">Sample size: </w:t>
            </w:r>
            <w:r w:rsidR="00B93BFD" w:rsidRPr="00D744E2">
              <w:rPr>
                <w:rFonts w:asciiTheme="minorHAnsi" w:hAnsiTheme="minorHAnsi" w:cstheme="minorHAnsi"/>
                <w:sz w:val="20"/>
                <w:szCs w:val="20"/>
              </w:rPr>
              <w:t>6,595</w:t>
            </w:r>
          </w:p>
          <w:p w:rsidR="004445B2" w:rsidRPr="00D744E2" w:rsidRDefault="00845126" w:rsidP="006F1E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Confidence interval: +/- 1.</w:t>
            </w:r>
            <w:r w:rsidR="00B93BFD" w:rsidRPr="00D744E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445B2" w:rsidRPr="00D744E2">
              <w:rPr>
                <w:rFonts w:asciiTheme="minorHAnsi" w:hAnsiTheme="minorHAnsi" w:cstheme="minorHAnsi"/>
                <w:sz w:val="20"/>
                <w:szCs w:val="20"/>
              </w:rPr>
              <w:t>pps</w:t>
            </w:r>
          </w:p>
        </w:tc>
      </w:tr>
      <w:tr w:rsidR="00D744E2" w:rsidRPr="00D744E2" w:rsidTr="00D744E2">
        <w:trPr>
          <w:trHeight w:val="1046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744E2" w:rsidRPr="00C96F7F" w:rsidRDefault="00D744E2" w:rsidP="00D744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UK/RoI/International Comparisons are available:</w:t>
            </w:r>
          </w:p>
        </w:tc>
        <w:tc>
          <w:tcPr>
            <w:tcW w:w="7749" w:type="dxa"/>
            <w:gridSpan w:val="2"/>
            <w:vAlign w:val="center"/>
          </w:tcPr>
          <w:p w:rsidR="00D744E2" w:rsidRPr="00D744E2" w:rsidRDefault="00D744E2" w:rsidP="00D74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UK: Yes</w:t>
            </w:r>
          </w:p>
          <w:p w:rsidR="00D744E2" w:rsidRPr="00D744E2" w:rsidRDefault="00D744E2" w:rsidP="00D74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UK Regional: Yes</w:t>
            </w:r>
          </w:p>
          <w:p w:rsidR="00D744E2" w:rsidRPr="00D744E2" w:rsidRDefault="00D744E2" w:rsidP="00D74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RoI: No</w:t>
            </w:r>
          </w:p>
          <w:p w:rsidR="00D744E2" w:rsidRPr="00D744E2" w:rsidRDefault="00D744E2" w:rsidP="00D744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 xml:space="preserve">International (please specify countries): No </w:t>
            </w:r>
          </w:p>
        </w:tc>
      </w:tr>
      <w:tr w:rsidR="00D744E2" w:rsidRPr="00D744E2" w:rsidTr="00D744E2">
        <w:trPr>
          <w:trHeight w:val="154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744E2" w:rsidRPr="00C96F7F" w:rsidRDefault="00D744E2" w:rsidP="00D744E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 any</w:t>
            </w:r>
            <w:r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>
              <w:rPr>
                <w:rFonts w:asciiTheme="minorHAnsi" w:hAnsiTheme="minorHAnsi"/>
                <w:b/>
                <w:sz w:val="20"/>
              </w:rPr>
              <w:t>, any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 changes to methodology</w:t>
            </w:r>
          </w:p>
        </w:tc>
        <w:tc>
          <w:tcPr>
            <w:tcW w:w="7749" w:type="dxa"/>
            <w:gridSpan w:val="2"/>
            <w:vAlign w:val="center"/>
          </w:tcPr>
          <w:p w:rsidR="00D744E2" w:rsidRPr="00D744E2" w:rsidRDefault="00D744E2" w:rsidP="00D744E2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Students have been excluded from the measure of economic inactivity but not from the total population (denominator).</w:t>
            </w:r>
          </w:p>
          <w:p w:rsidR="00D744E2" w:rsidRPr="00D744E2" w:rsidRDefault="00D744E2" w:rsidP="00D744E2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Figures taken from the LFS are subject to sampling error that decreases as the sample size increases.</w:t>
            </w:r>
          </w:p>
          <w:p w:rsidR="00D744E2" w:rsidRPr="00D744E2" w:rsidRDefault="00D744E2" w:rsidP="00D744E2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Rate of 19.7% in 2019 = 230,000</w:t>
            </w:r>
          </w:p>
        </w:tc>
      </w:tr>
      <w:tr w:rsidR="00D744E2" w:rsidRPr="00D744E2" w:rsidTr="00D744E2">
        <w:trPr>
          <w:trHeight w:val="340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D744E2" w:rsidRPr="00907690" w:rsidRDefault="00D744E2" w:rsidP="00D744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1087" w:type="dxa"/>
          </w:tcPr>
          <w:p w:rsidR="00D744E2" w:rsidRPr="00D744E2" w:rsidRDefault="00D744E2" w:rsidP="00D744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D744E2" w:rsidRPr="00D744E2" w:rsidTr="00D744E2"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D744E2" w:rsidRPr="00907690" w:rsidRDefault="00D744E2" w:rsidP="00D744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1087" w:type="dxa"/>
          </w:tcPr>
          <w:p w:rsidR="00D744E2" w:rsidRPr="00D744E2" w:rsidRDefault="00D744E2" w:rsidP="00D744E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17644" w:rsidRDefault="00317644" w:rsidP="0031764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D744E2" w:rsidRPr="00DC13FC" w:rsidTr="005A6A86">
        <w:tc>
          <w:tcPr>
            <w:tcW w:w="3402" w:type="dxa"/>
            <w:shd w:val="clear" w:color="auto" w:fill="D9D9D9" w:themeFill="background1" w:themeFillShade="D9"/>
          </w:tcPr>
          <w:p w:rsidR="00D744E2" w:rsidRPr="00DC13FC" w:rsidRDefault="00D744E2" w:rsidP="005A6A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230" w:type="dxa"/>
          </w:tcPr>
          <w:p w:rsidR="00D744E2" w:rsidRPr="00DC13FC" w:rsidRDefault="00D744E2" w:rsidP="005A6A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44E2" w:rsidRPr="00DC13FC" w:rsidTr="005A6A86">
        <w:tc>
          <w:tcPr>
            <w:tcW w:w="3402" w:type="dxa"/>
            <w:shd w:val="clear" w:color="auto" w:fill="D9D9D9" w:themeFill="background1" w:themeFillShade="D9"/>
          </w:tcPr>
          <w:p w:rsidR="00D744E2" w:rsidRPr="00DC13FC" w:rsidRDefault="00D744E2" w:rsidP="005A6A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D744E2" w:rsidRPr="00DC13FC" w:rsidRDefault="00D744E2" w:rsidP="005A6A8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D744E2" w:rsidRPr="00DC13FC" w:rsidTr="005A6A86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D744E2" w:rsidRPr="00DC13FC" w:rsidRDefault="00D744E2" w:rsidP="005A6A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D744E2" w:rsidRPr="00DC13FC" w:rsidRDefault="00D744E2" w:rsidP="00D744E2">
            <w:pPr>
              <w:rPr>
                <w:rFonts w:asciiTheme="minorHAnsi" w:hAnsiTheme="minorHAnsi"/>
                <w:sz w:val="20"/>
                <w:szCs w:val="20"/>
              </w:rPr>
            </w:pPr>
            <w:r w:rsidRPr="00594A0C">
              <w:rPr>
                <w:rFonts w:asciiTheme="minorHAnsi" w:hAnsiTheme="minorHAnsi"/>
                <w:sz w:val="20"/>
                <w:szCs w:val="20"/>
              </w:rPr>
              <w:t>Statistically significant change of +/- 1.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594A0C">
              <w:rPr>
                <w:rFonts w:asciiTheme="minorHAnsi" w:hAnsiTheme="minorHAnsi"/>
                <w:sz w:val="20"/>
                <w:szCs w:val="20"/>
              </w:rPr>
              <w:t xml:space="preserve">pps in the rate of </w:t>
            </w:r>
            <w:r>
              <w:rPr>
                <w:rFonts w:asciiTheme="minorHAnsi" w:hAnsiTheme="minorHAnsi"/>
                <w:sz w:val="20"/>
                <w:szCs w:val="20"/>
              </w:rPr>
              <w:t>economic inactivity excluding students</w:t>
            </w:r>
            <w:r w:rsidRPr="00594A0C">
              <w:rPr>
                <w:rFonts w:asciiTheme="minorHAnsi" w:hAnsiTheme="minorHAnsi"/>
                <w:sz w:val="20"/>
                <w:szCs w:val="20"/>
              </w:rPr>
              <w:t xml:space="preserve">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Pr="00594A0C">
              <w:rPr>
                <w:rFonts w:asciiTheme="minorHAnsi" w:hAnsiTheme="minorHAnsi"/>
                <w:sz w:val="20"/>
                <w:szCs w:val="20"/>
              </w:rPr>
              <w:t xml:space="preserve"> 2015 rate.</w:t>
            </w:r>
          </w:p>
        </w:tc>
      </w:tr>
    </w:tbl>
    <w:p w:rsidR="00D744E2" w:rsidRDefault="00D744E2" w:rsidP="00317644">
      <w:pPr>
        <w:rPr>
          <w:rFonts w:asciiTheme="minorHAnsi" w:hAnsiTheme="minorHAnsi" w:cstheme="minorHAnsi"/>
          <w:sz w:val="20"/>
          <w:szCs w:val="20"/>
        </w:rPr>
      </w:pPr>
    </w:p>
    <w:p w:rsidR="00D744E2" w:rsidRDefault="00D744E2" w:rsidP="00317644">
      <w:pPr>
        <w:rPr>
          <w:rFonts w:asciiTheme="minorHAnsi" w:hAnsiTheme="minorHAnsi" w:cstheme="minorHAnsi"/>
          <w:sz w:val="20"/>
          <w:szCs w:val="20"/>
        </w:rPr>
      </w:pPr>
    </w:p>
    <w:p w:rsidR="00D744E2" w:rsidRDefault="00D744E2" w:rsidP="0031764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317644" w:rsidRPr="00D744E2" w:rsidTr="004445B2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17644" w:rsidRPr="00D744E2" w:rsidRDefault="004445B2" w:rsidP="004445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317644" w:rsidRPr="00D744E2" w:rsidRDefault="00317644" w:rsidP="004445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317644" w:rsidRPr="00D744E2" w:rsidRDefault="00317644" w:rsidP="004445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00222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4445B2" w:rsidRPr="00D744E2" w:rsidRDefault="003161FC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4445B2" w:rsidRPr="00D744E2" w:rsidRDefault="00B62D4E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4445B2" w:rsidRPr="00D744E2" w:rsidRDefault="004445B2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5B2" w:rsidRPr="00D744E2" w:rsidTr="004445B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4445B2" w:rsidRPr="00D744E2" w:rsidRDefault="004445B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b/>
                <w:sz w:val="20"/>
                <w:szCs w:val="20"/>
              </w:rPr>
              <w:t>Lowest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4445B2" w:rsidRPr="00D744E2" w:rsidRDefault="003161FC" w:rsidP="004445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44E2">
              <w:rPr>
                <w:rFonts w:asciiTheme="minorHAnsi" w:hAnsiTheme="minorHAnsi" w:cstheme="minorHAnsi"/>
                <w:sz w:val="20"/>
                <w:szCs w:val="20"/>
              </w:rPr>
              <w:t>Parliamentary Constituency Level</w:t>
            </w:r>
          </w:p>
        </w:tc>
      </w:tr>
    </w:tbl>
    <w:p w:rsidR="004445B2" w:rsidRPr="00D744E2" w:rsidRDefault="004445B2" w:rsidP="004445B2">
      <w:pPr>
        <w:rPr>
          <w:rFonts w:asciiTheme="minorHAnsi" w:hAnsiTheme="minorHAnsi" w:cstheme="minorHAnsi"/>
          <w:sz w:val="20"/>
          <w:szCs w:val="20"/>
        </w:rPr>
      </w:pPr>
      <w:r w:rsidRPr="00D744E2">
        <w:rPr>
          <w:rFonts w:asciiTheme="minorHAnsi" w:hAnsiTheme="minorHAnsi" w:cstheme="minorHAnsi"/>
          <w:sz w:val="20"/>
          <w:szCs w:val="20"/>
        </w:rPr>
        <w:t xml:space="preserve">* Due </w:t>
      </w:r>
      <w:r w:rsidR="00527111" w:rsidRPr="00D744E2">
        <w:rPr>
          <w:rFonts w:asciiTheme="minorHAnsi" w:hAnsiTheme="minorHAnsi" w:cstheme="minorHAnsi"/>
          <w:sz w:val="20"/>
          <w:szCs w:val="20"/>
        </w:rPr>
        <w:t>to confidentiality constraints and reliability of estimates, in some instances breakdowns may not be available due to small numbers</w:t>
      </w:r>
    </w:p>
    <w:p w:rsidR="00902932" w:rsidRPr="00D744E2" w:rsidRDefault="00902932" w:rsidP="003921B6">
      <w:pPr>
        <w:rPr>
          <w:rFonts w:asciiTheme="minorHAnsi" w:hAnsiTheme="minorHAnsi" w:cstheme="minorHAnsi"/>
          <w:sz w:val="20"/>
          <w:szCs w:val="20"/>
        </w:rPr>
      </w:pPr>
    </w:p>
    <w:sectPr w:rsidR="00902932" w:rsidRPr="00D744E2" w:rsidSect="008F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5D" w:rsidRDefault="00AB185D" w:rsidP="008F671D">
      <w:r>
        <w:separator/>
      </w:r>
    </w:p>
  </w:endnote>
  <w:endnote w:type="continuationSeparator" w:id="0">
    <w:p w:rsidR="00AB185D" w:rsidRDefault="00AB185D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A8" w:rsidRDefault="004C2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A8" w:rsidRDefault="004C2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A8" w:rsidRDefault="004C2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5D" w:rsidRDefault="00AB185D" w:rsidP="008F671D">
      <w:r>
        <w:separator/>
      </w:r>
    </w:p>
  </w:footnote>
  <w:footnote w:type="continuationSeparator" w:id="0">
    <w:p w:rsidR="00AB185D" w:rsidRDefault="00AB185D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A8" w:rsidRDefault="004C2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</w:t>
    </w:r>
    <w:r w:rsidR="004C2AA8">
      <w:rPr>
        <w:rFonts w:asciiTheme="minorHAnsi" w:hAnsiTheme="minorHAnsi" w:cs="Arial"/>
        <w:b/>
        <w:color w:val="808080" w:themeColor="background1" w:themeShade="80"/>
        <w:sz w:val="28"/>
      </w:rPr>
      <w:t>1</w:t>
    </w:r>
    <w:r w:rsidR="003921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21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21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21B6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3921B6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A8" w:rsidRDefault="004C2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B0"/>
    <w:rsid w:val="00002222"/>
    <w:rsid w:val="000200B0"/>
    <w:rsid w:val="00046DC7"/>
    <w:rsid w:val="000479DA"/>
    <w:rsid w:val="00061B56"/>
    <w:rsid w:val="00066182"/>
    <w:rsid w:val="00085F7E"/>
    <w:rsid w:val="000973B8"/>
    <w:rsid w:val="000A6669"/>
    <w:rsid w:val="000B4FA4"/>
    <w:rsid w:val="000E3D56"/>
    <w:rsid w:val="00104142"/>
    <w:rsid w:val="0010628B"/>
    <w:rsid w:val="00111A0D"/>
    <w:rsid w:val="00131D42"/>
    <w:rsid w:val="00164DC4"/>
    <w:rsid w:val="001668A0"/>
    <w:rsid w:val="001849F8"/>
    <w:rsid w:val="001863BB"/>
    <w:rsid w:val="001938A8"/>
    <w:rsid w:val="001A009C"/>
    <w:rsid w:val="001A1501"/>
    <w:rsid w:val="001A3AAF"/>
    <w:rsid w:val="001C2C68"/>
    <w:rsid w:val="001D29DE"/>
    <w:rsid w:val="001D5BC3"/>
    <w:rsid w:val="001D69FA"/>
    <w:rsid w:val="002011DB"/>
    <w:rsid w:val="00203B9A"/>
    <w:rsid w:val="00215B65"/>
    <w:rsid w:val="00254DA2"/>
    <w:rsid w:val="00257BA6"/>
    <w:rsid w:val="002959E5"/>
    <w:rsid w:val="002A5513"/>
    <w:rsid w:val="002A5E91"/>
    <w:rsid w:val="002C7DE5"/>
    <w:rsid w:val="002E1810"/>
    <w:rsid w:val="002F1337"/>
    <w:rsid w:val="00301D17"/>
    <w:rsid w:val="003161FC"/>
    <w:rsid w:val="00316D9E"/>
    <w:rsid w:val="00317644"/>
    <w:rsid w:val="00350838"/>
    <w:rsid w:val="00355A2D"/>
    <w:rsid w:val="00357CC1"/>
    <w:rsid w:val="003609C8"/>
    <w:rsid w:val="00372264"/>
    <w:rsid w:val="003732A4"/>
    <w:rsid w:val="0039007A"/>
    <w:rsid w:val="003921B6"/>
    <w:rsid w:val="00397F49"/>
    <w:rsid w:val="003A6EEE"/>
    <w:rsid w:val="003B5A93"/>
    <w:rsid w:val="003C06BB"/>
    <w:rsid w:val="003E3345"/>
    <w:rsid w:val="003E6935"/>
    <w:rsid w:val="003E6FDF"/>
    <w:rsid w:val="003F504A"/>
    <w:rsid w:val="003F74DA"/>
    <w:rsid w:val="00416C51"/>
    <w:rsid w:val="00425870"/>
    <w:rsid w:val="004445B2"/>
    <w:rsid w:val="004544D5"/>
    <w:rsid w:val="00495474"/>
    <w:rsid w:val="004A076C"/>
    <w:rsid w:val="004C0C86"/>
    <w:rsid w:val="004C2AA8"/>
    <w:rsid w:val="00501BDD"/>
    <w:rsid w:val="00527111"/>
    <w:rsid w:val="00531A28"/>
    <w:rsid w:val="00534AAE"/>
    <w:rsid w:val="005A65FB"/>
    <w:rsid w:val="005C79AD"/>
    <w:rsid w:val="005D5CCB"/>
    <w:rsid w:val="005E3751"/>
    <w:rsid w:val="005F2EA3"/>
    <w:rsid w:val="00606ED2"/>
    <w:rsid w:val="006101E9"/>
    <w:rsid w:val="00640EEA"/>
    <w:rsid w:val="00653DD6"/>
    <w:rsid w:val="00691EED"/>
    <w:rsid w:val="00696124"/>
    <w:rsid w:val="006B0988"/>
    <w:rsid w:val="006B480A"/>
    <w:rsid w:val="006B63FE"/>
    <w:rsid w:val="006D6E49"/>
    <w:rsid w:val="006F1EF0"/>
    <w:rsid w:val="00735E57"/>
    <w:rsid w:val="00740136"/>
    <w:rsid w:val="00742311"/>
    <w:rsid w:val="00770017"/>
    <w:rsid w:val="00780841"/>
    <w:rsid w:val="00790AB1"/>
    <w:rsid w:val="007A59F7"/>
    <w:rsid w:val="007B0EB1"/>
    <w:rsid w:val="007D0190"/>
    <w:rsid w:val="007E4E3C"/>
    <w:rsid w:val="007F0BEB"/>
    <w:rsid w:val="007F1822"/>
    <w:rsid w:val="007F457F"/>
    <w:rsid w:val="00806A6E"/>
    <w:rsid w:val="008248D7"/>
    <w:rsid w:val="00825199"/>
    <w:rsid w:val="00827E91"/>
    <w:rsid w:val="00845126"/>
    <w:rsid w:val="0086008B"/>
    <w:rsid w:val="00862AFE"/>
    <w:rsid w:val="008702DF"/>
    <w:rsid w:val="00875E8D"/>
    <w:rsid w:val="00897B96"/>
    <w:rsid w:val="008B6781"/>
    <w:rsid w:val="008D4C79"/>
    <w:rsid w:val="008F671D"/>
    <w:rsid w:val="00902932"/>
    <w:rsid w:val="009253D7"/>
    <w:rsid w:val="009373F2"/>
    <w:rsid w:val="00937890"/>
    <w:rsid w:val="009517D7"/>
    <w:rsid w:val="0096478F"/>
    <w:rsid w:val="00964B9C"/>
    <w:rsid w:val="00977923"/>
    <w:rsid w:val="009A5F20"/>
    <w:rsid w:val="009E1EBC"/>
    <w:rsid w:val="009E6AFE"/>
    <w:rsid w:val="00A23390"/>
    <w:rsid w:val="00A41582"/>
    <w:rsid w:val="00A510DD"/>
    <w:rsid w:val="00A535C2"/>
    <w:rsid w:val="00A770B7"/>
    <w:rsid w:val="00A90572"/>
    <w:rsid w:val="00AB185D"/>
    <w:rsid w:val="00AE36D5"/>
    <w:rsid w:val="00AE6B78"/>
    <w:rsid w:val="00B2469F"/>
    <w:rsid w:val="00B27832"/>
    <w:rsid w:val="00B62D4E"/>
    <w:rsid w:val="00B6370C"/>
    <w:rsid w:val="00B67431"/>
    <w:rsid w:val="00B830CA"/>
    <w:rsid w:val="00B93BFD"/>
    <w:rsid w:val="00BA2994"/>
    <w:rsid w:val="00BB3E77"/>
    <w:rsid w:val="00BC6DAF"/>
    <w:rsid w:val="00BD4124"/>
    <w:rsid w:val="00BE6E50"/>
    <w:rsid w:val="00C31050"/>
    <w:rsid w:val="00C32C23"/>
    <w:rsid w:val="00C6089F"/>
    <w:rsid w:val="00C8195C"/>
    <w:rsid w:val="00C85901"/>
    <w:rsid w:val="00C900BC"/>
    <w:rsid w:val="00C928BF"/>
    <w:rsid w:val="00CE2CEB"/>
    <w:rsid w:val="00CE5716"/>
    <w:rsid w:val="00CF240A"/>
    <w:rsid w:val="00CF6AC5"/>
    <w:rsid w:val="00D0651D"/>
    <w:rsid w:val="00D1385A"/>
    <w:rsid w:val="00D158EB"/>
    <w:rsid w:val="00D30094"/>
    <w:rsid w:val="00D37393"/>
    <w:rsid w:val="00D403AC"/>
    <w:rsid w:val="00D43F14"/>
    <w:rsid w:val="00D744E2"/>
    <w:rsid w:val="00D9718C"/>
    <w:rsid w:val="00DB453D"/>
    <w:rsid w:val="00DB7CB5"/>
    <w:rsid w:val="00DC1C64"/>
    <w:rsid w:val="00DE3352"/>
    <w:rsid w:val="00DE4070"/>
    <w:rsid w:val="00DE6B3B"/>
    <w:rsid w:val="00DF42B4"/>
    <w:rsid w:val="00DF6024"/>
    <w:rsid w:val="00E14E8E"/>
    <w:rsid w:val="00E47340"/>
    <w:rsid w:val="00E61884"/>
    <w:rsid w:val="00ED7DE8"/>
    <w:rsid w:val="00EF2DD6"/>
    <w:rsid w:val="00EF40E8"/>
    <w:rsid w:val="00F10B61"/>
    <w:rsid w:val="00F11B2D"/>
    <w:rsid w:val="00F4100B"/>
    <w:rsid w:val="00F67160"/>
    <w:rsid w:val="00F81E8B"/>
    <w:rsid w:val="00FA18BB"/>
    <w:rsid w:val="00FB2DFE"/>
    <w:rsid w:val="00FB47D0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61883-7726-452A-B9EF-FD0DFE25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publications/labour-force-survey-annual-report-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ra.gov.uk/publications/background-information-l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employmentandlabourmarket/peopleinwork/employmentandemployeetypes/qmis/labourforcesurveylfsq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72E5-7AC9-4BE5-A9C6-1E4F0EEB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44</cp:revision>
  <cp:lastPrinted>2019-03-15T08:52:00Z</cp:lastPrinted>
  <dcterms:created xsi:type="dcterms:W3CDTF">2016-09-26T14:11:00Z</dcterms:created>
  <dcterms:modified xsi:type="dcterms:W3CDTF">2020-04-03T11:10:00Z</dcterms:modified>
</cp:coreProperties>
</file>