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DC" w:rsidRDefault="00635DDC" w:rsidP="00635DDC">
      <w:pPr>
        <w:pStyle w:val="Default"/>
      </w:pPr>
    </w:p>
    <w:p w:rsidR="000960D1" w:rsidRDefault="00635DDC" w:rsidP="00635DDC">
      <w:pPr>
        <w:pStyle w:val="Default"/>
        <w:jc w:val="center"/>
        <w:rPr>
          <w:rFonts w:asciiTheme="minorHAnsi" w:hAnsiTheme="minorHAnsi"/>
          <w:color w:val="auto"/>
        </w:rPr>
      </w:pPr>
      <w:r w:rsidRPr="004F2968">
        <w:rPr>
          <w:rFonts w:asciiTheme="minorHAnsi" w:hAnsiTheme="minorHAnsi"/>
          <w:b/>
          <w:color w:val="auto"/>
          <w:sz w:val="23"/>
          <w:szCs w:val="23"/>
        </w:rPr>
        <w:t>Human Resource Consultancy Services</w:t>
      </w:r>
      <w:r w:rsidRPr="004F2968">
        <w:rPr>
          <w:rFonts w:asciiTheme="minorHAnsi" w:hAnsiTheme="minorHAnsi"/>
          <w:color w:val="auto"/>
        </w:rPr>
        <w:t xml:space="preserve"> </w:t>
      </w:r>
    </w:p>
    <w:p w:rsidR="00635DDC" w:rsidRDefault="00635DDC" w:rsidP="00635DDC">
      <w:pPr>
        <w:pStyle w:val="Default"/>
        <w:jc w:val="center"/>
        <w:rPr>
          <w:b/>
          <w:bCs/>
          <w:color w:val="auto"/>
          <w:sz w:val="23"/>
          <w:szCs w:val="23"/>
        </w:rPr>
      </w:pPr>
      <w:r w:rsidRPr="004F2968">
        <w:rPr>
          <w:rFonts w:asciiTheme="minorHAnsi" w:hAnsiTheme="minorHAnsi"/>
          <w:b/>
          <w:bCs/>
          <w:color w:val="auto"/>
          <w:sz w:val="23"/>
          <w:szCs w:val="23"/>
        </w:rPr>
        <w:t>Official Statistics Revisions Policy</w:t>
      </w:r>
    </w:p>
    <w:p w:rsidR="00635DDC" w:rsidRDefault="00635DDC" w:rsidP="00635DDC">
      <w:pPr>
        <w:pStyle w:val="Default"/>
        <w:rPr>
          <w:color w:val="auto"/>
          <w:sz w:val="23"/>
          <w:szCs w:val="23"/>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This Statement is issued in accordance with the requirements set out under Principle 2 of the Code of Practice for Official Statistics and sets out </w:t>
      </w:r>
      <w:r w:rsidR="000960D1">
        <w:rPr>
          <w:rFonts w:asciiTheme="minorHAnsi" w:hAnsiTheme="minorHAnsi"/>
          <w:color w:val="auto"/>
          <w:sz w:val="22"/>
          <w:szCs w:val="22"/>
        </w:rPr>
        <w:t xml:space="preserve">our </w:t>
      </w:r>
      <w:r w:rsidRPr="004F2968">
        <w:rPr>
          <w:rFonts w:asciiTheme="minorHAnsi" w:hAnsiTheme="minorHAnsi"/>
          <w:color w:val="auto"/>
          <w:sz w:val="22"/>
          <w:szCs w:val="22"/>
        </w:rPr>
        <w:t xml:space="preserve">intention to be open and transparent about any revisions it makes to Official Statistics and to ensure that users of statistics produced by </w:t>
      </w:r>
      <w:r w:rsidR="00A816A2" w:rsidRPr="004F2968">
        <w:rPr>
          <w:rFonts w:asciiTheme="minorHAnsi" w:hAnsiTheme="minorHAnsi"/>
          <w:color w:val="auto"/>
          <w:sz w:val="22"/>
          <w:szCs w:val="22"/>
        </w:rPr>
        <w:t xml:space="preserve">Human </w:t>
      </w:r>
      <w:r w:rsidR="002D6775">
        <w:rPr>
          <w:rFonts w:asciiTheme="minorHAnsi" w:hAnsiTheme="minorHAnsi"/>
          <w:color w:val="auto"/>
          <w:sz w:val="22"/>
          <w:szCs w:val="22"/>
        </w:rPr>
        <w:t xml:space="preserve">Resource Consultancy Services </w:t>
      </w:r>
      <w:r w:rsidRPr="004F2968">
        <w:rPr>
          <w:rFonts w:asciiTheme="minorHAnsi" w:hAnsiTheme="minorHAnsi"/>
          <w:color w:val="auto"/>
          <w:sz w:val="22"/>
          <w:szCs w:val="22"/>
        </w:rPr>
        <w:t xml:space="preserve">have easy access to comprehensive information about those revisions </w:t>
      </w:r>
    </w:p>
    <w:p w:rsidR="00635DDC" w:rsidRPr="004F2968" w:rsidRDefault="00635DDC" w:rsidP="00635DDC">
      <w:pPr>
        <w:pStyle w:val="Default"/>
        <w:rPr>
          <w:rFonts w:asciiTheme="minorHAnsi" w:hAnsiTheme="minorHAnsi"/>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Revisions to statistical data can be required for a variety of reasons, especially when working with large administrative databases that are constantly changing on a daily basis. Any such revisions are usually minor in nature with minimal implications for the interpretation of the data. </w:t>
      </w:r>
      <w:r w:rsidR="00A816A2" w:rsidRPr="004F2968">
        <w:rPr>
          <w:rFonts w:asciiTheme="minorHAnsi" w:hAnsiTheme="minorHAnsi"/>
          <w:color w:val="auto"/>
          <w:sz w:val="22"/>
          <w:szCs w:val="22"/>
        </w:rPr>
        <w:t>HRCS</w:t>
      </w:r>
      <w:r w:rsidRPr="004F2968">
        <w:rPr>
          <w:rFonts w:asciiTheme="minorHAnsi" w:hAnsiTheme="minorHAnsi"/>
          <w:color w:val="auto"/>
          <w:sz w:val="22"/>
          <w:szCs w:val="22"/>
        </w:rPr>
        <w:t xml:space="preserve"> continually strives to produce the most accurate and reliable figures it can, in light of the available information and resources. However, improvements and consequential revisions can result from ongoing developments and improvements to our processes and data sources. </w:t>
      </w:r>
    </w:p>
    <w:p w:rsidR="00635DDC" w:rsidRPr="004F2968" w:rsidRDefault="00635DDC" w:rsidP="00635DDC">
      <w:pPr>
        <w:pStyle w:val="Default"/>
        <w:rPr>
          <w:rFonts w:asciiTheme="minorHAnsi" w:hAnsiTheme="minorHAnsi"/>
          <w:color w:val="auto"/>
          <w:sz w:val="22"/>
          <w:szCs w:val="22"/>
        </w:rPr>
      </w:pPr>
    </w:p>
    <w:p w:rsidR="00A816A2"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Some statistical outputs are more subject to revisions than o</w:t>
      </w:r>
      <w:r w:rsidR="00A816A2" w:rsidRPr="004F2968">
        <w:rPr>
          <w:rFonts w:asciiTheme="minorHAnsi" w:hAnsiTheme="minorHAnsi"/>
          <w:color w:val="auto"/>
          <w:sz w:val="22"/>
          <w:szCs w:val="22"/>
        </w:rPr>
        <w:t xml:space="preserve">thers for example, our in-year </w:t>
      </w:r>
      <w:r w:rsidRPr="004F2968">
        <w:rPr>
          <w:rFonts w:asciiTheme="minorHAnsi" w:hAnsiTheme="minorHAnsi"/>
          <w:color w:val="auto"/>
          <w:sz w:val="22"/>
          <w:szCs w:val="22"/>
        </w:rPr>
        <w:t xml:space="preserve">statistics are provisional and subject to revision/change whereas our complete financial year statistics are not subject to planned revision. Where required, </w:t>
      </w:r>
      <w:r w:rsidR="00A816A2" w:rsidRPr="004F2968">
        <w:rPr>
          <w:rFonts w:asciiTheme="minorHAnsi" w:hAnsiTheme="minorHAnsi"/>
          <w:color w:val="auto"/>
          <w:sz w:val="22"/>
          <w:szCs w:val="22"/>
        </w:rPr>
        <w:t xml:space="preserve">HRCS </w:t>
      </w:r>
      <w:r w:rsidRPr="004F2968">
        <w:rPr>
          <w:rFonts w:asciiTheme="minorHAnsi" w:hAnsiTheme="minorHAnsi"/>
          <w:color w:val="auto"/>
          <w:sz w:val="22"/>
          <w:szCs w:val="22"/>
        </w:rPr>
        <w:t xml:space="preserve">will make it clear which Official </w:t>
      </w:r>
      <w:r w:rsidR="00DE4A2A" w:rsidRPr="004F2968">
        <w:rPr>
          <w:rFonts w:asciiTheme="minorHAnsi" w:hAnsiTheme="minorHAnsi"/>
          <w:color w:val="auto"/>
          <w:sz w:val="22"/>
          <w:szCs w:val="22"/>
        </w:rPr>
        <w:t xml:space="preserve">Statistics </w:t>
      </w:r>
      <w:r w:rsidRPr="004F2968">
        <w:rPr>
          <w:rFonts w:asciiTheme="minorHAnsi" w:hAnsiTheme="minorHAnsi"/>
          <w:color w:val="auto"/>
          <w:sz w:val="22"/>
          <w:szCs w:val="22"/>
        </w:rPr>
        <w:t>are provisional and subject to a scheduled pattern of revision.</w:t>
      </w: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 </w:t>
      </w: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b/>
          <w:bCs/>
          <w:color w:val="auto"/>
          <w:sz w:val="22"/>
          <w:szCs w:val="22"/>
        </w:rPr>
        <w:t xml:space="preserve">Errors </w:t>
      </w: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Many of the revisions made by </w:t>
      </w:r>
      <w:r w:rsidR="00A816A2" w:rsidRPr="004F2968">
        <w:rPr>
          <w:rFonts w:asciiTheme="minorHAnsi" w:hAnsiTheme="minorHAnsi"/>
          <w:color w:val="auto"/>
          <w:sz w:val="22"/>
          <w:szCs w:val="22"/>
        </w:rPr>
        <w:t>HRCS</w:t>
      </w:r>
      <w:r w:rsidRPr="004F2968">
        <w:rPr>
          <w:rFonts w:asciiTheme="minorHAnsi" w:hAnsiTheme="minorHAnsi"/>
          <w:color w:val="auto"/>
          <w:sz w:val="22"/>
          <w:szCs w:val="22"/>
        </w:rPr>
        <w:t xml:space="preserve"> are a normal and inevitable feature of statistical life and users are able to absorb and plan for those revisions accordingly. They reflect the conflicting demands of having to provide timely information which is also accurate, reliable and meaningful. However, occasionally figures may need to be corrected as a result of errors or weaknesses in procedures or systems or in source material. Regardless of whether the responsibility</w:t>
      </w:r>
      <w:r w:rsidR="006A11CF" w:rsidRPr="004F2968">
        <w:rPr>
          <w:rFonts w:asciiTheme="minorHAnsi" w:hAnsiTheme="minorHAnsi"/>
          <w:color w:val="auto"/>
          <w:sz w:val="22"/>
          <w:szCs w:val="22"/>
        </w:rPr>
        <w:t xml:space="preserve"> for the error</w:t>
      </w:r>
      <w:r w:rsidR="00DE4A2A" w:rsidRPr="004F2968">
        <w:rPr>
          <w:rFonts w:asciiTheme="minorHAnsi" w:hAnsiTheme="minorHAnsi"/>
          <w:color w:val="auto"/>
          <w:sz w:val="22"/>
          <w:szCs w:val="22"/>
        </w:rPr>
        <w:t xml:space="preserve"> lies with</w:t>
      </w:r>
      <w:r w:rsidRPr="004F2968">
        <w:rPr>
          <w:rFonts w:asciiTheme="minorHAnsi" w:hAnsiTheme="minorHAnsi"/>
          <w:color w:val="auto"/>
          <w:sz w:val="22"/>
          <w:szCs w:val="22"/>
        </w:rPr>
        <w:t xml:space="preserve"> </w:t>
      </w:r>
      <w:r w:rsidR="00A816A2" w:rsidRPr="004F2968">
        <w:rPr>
          <w:rFonts w:asciiTheme="minorHAnsi" w:hAnsiTheme="minorHAnsi"/>
          <w:color w:val="auto"/>
          <w:sz w:val="22"/>
          <w:szCs w:val="22"/>
        </w:rPr>
        <w:t>HRCS</w:t>
      </w:r>
      <w:r w:rsidR="006A11CF" w:rsidRPr="004F2968">
        <w:rPr>
          <w:rFonts w:asciiTheme="minorHAnsi" w:hAnsiTheme="minorHAnsi"/>
          <w:color w:val="auto"/>
          <w:sz w:val="22"/>
          <w:szCs w:val="22"/>
        </w:rPr>
        <w:t xml:space="preserve"> </w:t>
      </w:r>
      <w:r w:rsidRPr="004F2968">
        <w:rPr>
          <w:rFonts w:asciiTheme="minorHAnsi" w:hAnsiTheme="minorHAnsi"/>
          <w:color w:val="auto"/>
          <w:sz w:val="22"/>
          <w:szCs w:val="22"/>
        </w:rPr>
        <w:t xml:space="preserve">or others, we will follow the procedures described below. </w:t>
      </w:r>
    </w:p>
    <w:p w:rsidR="00A816A2" w:rsidRPr="004F2968" w:rsidRDefault="00A816A2" w:rsidP="00635DDC">
      <w:pPr>
        <w:pStyle w:val="Default"/>
        <w:rPr>
          <w:rFonts w:asciiTheme="minorHAnsi" w:hAnsiTheme="minorHAnsi"/>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b/>
          <w:bCs/>
          <w:color w:val="auto"/>
          <w:sz w:val="22"/>
          <w:szCs w:val="22"/>
        </w:rPr>
        <w:t xml:space="preserve">Announcement of impending corrections </w:t>
      </w:r>
    </w:p>
    <w:p w:rsidR="00C231D6" w:rsidRPr="004F2968" w:rsidRDefault="00DE4A2A" w:rsidP="00C231D6">
      <w:pPr>
        <w:pStyle w:val="Default"/>
        <w:rPr>
          <w:rFonts w:asciiTheme="minorHAnsi" w:hAnsiTheme="minorHAnsi"/>
          <w:color w:val="auto"/>
          <w:sz w:val="22"/>
          <w:szCs w:val="22"/>
        </w:rPr>
      </w:pPr>
      <w:r w:rsidRPr="004F2968">
        <w:rPr>
          <w:rFonts w:asciiTheme="minorHAnsi" w:hAnsiTheme="minorHAnsi"/>
          <w:color w:val="auto"/>
          <w:sz w:val="22"/>
          <w:szCs w:val="22"/>
        </w:rPr>
        <w:t xml:space="preserve">We </w:t>
      </w:r>
      <w:r w:rsidR="00635DDC" w:rsidRPr="004F2968">
        <w:rPr>
          <w:rFonts w:asciiTheme="minorHAnsi" w:hAnsiTheme="minorHAnsi"/>
          <w:color w:val="auto"/>
          <w:sz w:val="22"/>
          <w:szCs w:val="22"/>
        </w:rPr>
        <w:t>will be open and transparent about the need for any unscheduled corrections. Once the need for a correction that warrants customer notification is ascertained</w:t>
      </w:r>
      <w:r w:rsidRPr="004F2968">
        <w:rPr>
          <w:rFonts w:asciiTheme="minorHAnsi" w:hAnsiTheme="minorHAnsi"/>
          <w:color w:val="auto"/>
          <w:sz w:val="22"/>
          <w:szCs w:val="22"/>
        </w:rPr>
        <w:t>, we</w:t>
      </w:r>
      <w:r w:rsidR="00635DDC" w:rsidRPr="004F2968">
        <w:rPr>
          <w:rFonts w:asciiTheme="minorHAnsi" w:hAnsiTheme="minorHAnsi"/>
          <w:color w:val="auto"/>
          <w:sz w:val="22"/>
          <w:szCs w:val="22"/>
        </w:rPr>
        <w:t xml:space="preserve"> will announce </w:t>
      </w:r>
      <w:r w:rsidRPr="004F2968">
        <w:rPr>
          <w:rFonts w:asciiTheme="minorHAnsi" w:hAnsiTheme="minorHAnsi"/>
          <w:color w:val="auto"/>
          <w:sz w:val="22"/>
          <w:szCs w:val="22"/>
        </w:rPr>
        <w:t xml:space="preserve">our </w:t>
      </w:r>
      <w:r w:rsidR="00635DDC" w:rsidRPr="004F2968">
        <w:rPr>
          <w:rFonts w:asciiTheme="minorHAnsi" w:hAnsiTheme="minorHAnsi"/>
          <w:color w:val="auto"/>
          <w:sz w:val="22"/>
          <w:szCs w:val="22"/>
        </w:rPr>
        <w:t xml:space="preserve">intention to issue corrections and the planned date of issue on the </w:t>
      </w:r>
      <w:r w:rsidR="000960D1">
        <w:rPr>
          <w:rFonts w:asciiTheme="minorHAnsi" w:hAnsiTheme="minorHAnsi"/>
          <w:color w:val="auto"/>
          <w:sz w:val="22"/>
          <w:szCs w:val="22"/>
        </w:rPr>
        <w:t xml:space="preserve">relevant </w:t>
      </w:r>
      <w:r w:rsidR="00A816A2" w:rsidRPr="004F2968">
        <w:rPr>
          <w:rFonts w:asciiTheme="minorHAnsi" w:hAnsiTheme="minorHAnsi"/>
          <w:color w:val="auto"/>
          <w:sz w:val="22"/>
          <w:szCs w:val="22"/>
        </w:rPr>
        <w:t>HRCS</w:t>
      </w:r>
      <w:r w:rsidR="006A11CF" w:rsidRPr="004F2968">
        <w:rPr>
          <w:rFonts w:asciiTheme="minorHAnsi" w:hAnsiTheme="minorHAnsi"/>
          <w:color w:val="auto"/>
          <w:sz w:val="22"/>
          <w:szCs w:val="22"/>
        </w:rPr>
        <w:t xml:space="preserve"> section of the NISRA </w:t>
      </w:r>
      <w:r w:rsidR="00635DDC" w:rsidRPr="004F2968">
        <w:rPr>
          <w:rFonts w:asciiTheme="minorHAnsi" w:hAnsiTheme="minorHAnsi"/>
          <w:color w:val="auto"/>
          <w:sz w:val="22"/>
          <w:szCs w:val="22"/>
        </w:rPr>
        <w:t>website</w:t>
      </w:r>
      <w:r w:rsidR="005300C3">
        <w:rPr>
          <w:rFonts w:asciiTheme="minorHAnsi" w:hAnsiTheme="minorHAnsi"/>
          <w:color w:val="auto"/>
          <w:sz w:val="22"/>
          <w:szCs w:val="22"/>
        </w:rPr>
        <w:t xml:space="preserve"> </w:t>
      </w:r>
      <w:hyperlink r:id="rId6" w:history="1">
        <w:r w:rsidR="005300C3" w:rsidRPr="0056147E">
          <w:rPr>
            <w:rStyle w:val="Hyperlink"/>
            <w:rFonts w:asciiTheme="minorHAnsi" w:hAnsiTheme="minorHAnsi"/>
            <w:sz w:val="22"/>
            <w:szCs w:val="22"/>
          </w:rPr>
          <w:t>https://www.nisra.gov.uk/statistics/government/ni-civil-service-human-resource-statistics</w:t>
        </w:r>
      </w:hyperlink>
      <w:r w:rsidR="005300C3">
        <w:rPr>
          <w:rFonts w:asciiTheme="minorHAnsi" w:hAnsiTheme="minorHAnsi"/>
          <w:color w:val="auto"/>
          <w:sz w:val="22"/>
          <w:szCs w:val="22"/>
        </w:rPr>
        <w:t xml:space="preserve"> </w:t>
      </w:r>
      <w:r w:rsidR="00635DDC" w:rsidRPr="004F2968">
        <w:rPr>
          <w:rFonts w:asciiTheme="minorHAnsi" w:hAnsiTheme="minorHAnsi"/>
          <w:color w:val="auto"/>
          <w:sz w:val="22"/>
          <w:szCs w:val="22"/>
        </w:rPr>
        <w:t xml:space="preserve">. </w:t>
      </w:r>
    </w:p>
    <w:p w:rsidR="00C231D6" w:rsidRPr="004F2968" w:rsidRDefault="00C231D6" w:rsidP="00C231D6">
      <w:pPr>
        <w:pStyle w:val="Default"/>
        <w:rPr>
          <w:rFonts w:asciiTheme="minorHAnsi" w:hAnsiTheme="minorHAnsi"/>
          <w:color w:val="auto"/>
          <w:sz w:val="22"/>
          <w:szCs w:val="22"/>
        </w:rPr>
      </w:pPr>
    </w:p>
    <w:p w:rsidR="00635DDC" w:rsidRPr="004F2968" w:rsidRDefault="00635DDC" w:rsidP="00C231D6">
      <w:pPr>
        <w:pStyle w:val="Default"/>
        <w:rPr>
          <w:rFonts w:asciiTheme="minorHAnsi" w:hAnsiTheme="minorHAnsi"/>
          <w:color w:val="auto"/>
          <w:sz w:val="22"/>
          <w:szCs w:val="22"/>
        </w:rPr>
      </w:pPr>
      <w:r w:rsidRPr="004F2968">
        <w:rPr>
          <w:rFonts w:asciiTheme="minorHAnsi" w:hAnsiTheme="minorHAnsi"/>
          <w:b/>
          <w:bCs/>
          <w:color w:val="auto"/>
          <w:sz w:val="22"/>
          <w:szCs w:val="22"/>
        </w:rPr>
        <w:t xml:space="preserve">Dissemination of corrections </w:t>
      </w: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Decisions relating to the dissemination of unscheduled corrections will be made by the senior statistician within </w:t>
      </w:r>
      <w:r w:rsidR="00A816A2" w:rsidRPr="004F2968">
        <w:rPr>
          <w:rFonts w:asciiTheme="minorHAnsi" w:hAnsiTheme="minorHAnsi"/>
          <w:color w:val="auto"/>
          <w:sz w:val="22"/>
          <w:szCs w:val="22"/>
        </w:rPr>
        <w:t>HRCS</w:t>
      </w:r>
      <w:r w:rsidRPr="004F2968">
        <w:rPr>
          <w:rFonts w:asciiTheme="minorHAnsi" w:hAnsiTheme="minorHAnsi"/>
          <w:color w:val="auto"/>
          <w:sz w:val="22"/>
          <w:szCs w:val="22"/>
        </w:rPr>
        <w:t xml:space="preserve">. In general terms: </w:t>
      </w:r>
    </w:p>
    <w:p w:rsidR="006A11CF" w:rsidRPr="004F2968" w:rsidRDefault="006A11CF" w:rsidP="00635DDC">
      <w:pPr>
        <w:pStyle w:val="Default"/>
        <w:rPr>
          <w:rFonts w:asciiTheme="minorHAnsi" w:hAnsiTheme="minorHAnsi"/>
          <w:b/>
          <w:bCs/>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b/>
          <w:bCs/>
          <w:color w:val="auto"/>
          <w:sz w:val="22"/>
          <w:szCs w:val="22"/>
        </w:rPr>
        <w:t>Web versions of releases/publications/tables/articles/etc</w:t>
      </w:r>
      <w:r w:rsidR="000960D1">
        <w:rPr>
          <w:rFonts w:asciiTheme="minorHAnsi" w:hAnsiTheme="minorHAnsi"/>
          <w:b/>
          <w:bCs/>
          <w:color w:val="auto"/>
          <w:sz w:val="22"/>
          <w:szCs w:val="22"/>
        </w:rPr>
        <w:t>.</w:t>
      </w:r>
      <w:r w:rsidRPr="004F2968">
        <w:rPr>
          <w:rFonts w:asciiTheme="minorHAnsi" w:hAnsiTheme="minorHAnsi"/>
          <w:b/>
          <w:bCs/>
          <w:color w:val="auto"/>
          <w:sz w:val="22"/>
          <w:szCs w:val="22"/>
        </w:rPr>
        <w:t xml:space="preserve"> </w:t>
      </w:r>
    </w:p>
    <w:p w:rsidR="00635DDC" w:rsidRDefault="00C231D6"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As soon as possible after </w:t>
      </w:r>
      <w:r w:rsidR="00E93135" w:rsidRPr="004F2968">
        <w:rPr>
          <w:rFonts w:asciiTheme="minorHAnsi" w:hAnsiTheme="minorHAnsi"/>
          <w:color w:val="auto"/>
          <w:sz w:val="22"/>
          <w:szCs w:val="22"/>
        </w:rPr>
        <w:t xml:space="preserve">we </w:t>
      </w:r>
      <w:r w:rsidR="00635DDC" w:rsidRPr="004F2968">
        <w:rPr>
          <w:rFonts w:asciiTheme="minorHAnsi" w:hAnsiTheme="minorHAnsi"/>
          <w:color w:val="auto"/>
          <w:sz w:val="22"/>
          <w:szCs w:val="22"/>
        </w:rPr>
        <w:t xml:space="preserve">ascertain that a correction is necessary and warranted, </w:t>
      </w:r>
      <w:r w:rsidR="00DE4A2A" w:rsidRPr="004F2968">
        <w:rPr>
          <w:rFonts w:asciiTheme="minorHAnsi" w:hAnsiTheme="minorHAnsi"/>
          <w:color w:val="auto"/>
          <w:sz w:val="22"/>
          <w:szCs w:val="22"/>
        </w:rPr>
        <w:t xml:space="preserve">we </w:t>
      </w:r>
      <w:r w:rsidR="00635DDC" w:rsidRPr="004F2968">
        <w:rPr>
          <w:rFonts w:asciiTheme="minorHAnsi" w:hAnsiTheme="minorHAnsi"/>
          <w:color w:val="auto"/>
          <w:sz w:val="22"/>
          <w:szCs w:val="22"/>
        </w:rPr>
        <w:t>will amend all current electronic versions of any release, publication, table, article, etc which contains the affected statistics or text, and re-populate the website as soon as possible with those amended versions. If the correction is minor, or insignificant, in the sense of being inconseq</w:t>
      </w:r>
      <w:r w:rsidRPr="004F2968">
        <w:rPr>
          <w:rFonts w:asciiTheme="minorHAnsi" w:hAnsiTheme="minorHAnsi"/>
          <w:color w:val="auto"/>
          <w:sz w:val="22"/>
          <w:szCs w:val="22"/>
        </w:rPr>
        <w:t>uential and hardly noticeable,</w:t>
      </w:r>
      <w:r w:rsidR="00DE4A2A" w:rsidRPr="004F2968">
        <w:rPr>
          <w:rFonts w:asciiTheme="minorHAnsi" w:hAnsiTheme="minorHAnsi"/>
          <w:color w:val="auto"/>
          <w:sz w:val="22"/>
          <w:szCs w:val="22"/>
        </w:rPr>
        <w:t xml:space="preserve"> we</w:t>
      </w:r>
      <w:r w:rsidR="00635DDC" w:rsidRPr="004F2968">
        <w:rPr>
          <w:rFonts w:asciiTheme="minorHAnsi" w:hAnsiTheme="minorHAnsi"/>
          <w:color w:val="auto"/>
          <w:sz w:val="22"/>
          <w:szCs w:val="22"/>
        </w:rPr>
        <w:t xml:space="preserve"> will insert the necessary changes without alerting anyone. Alternatively, </w:t>
      </w:r>
      <w:r w:rsidR="0068347C">
        <w:rPr>
          <w:rFonts w:asciiTheme="minorHAnsi" w:hAnsiTheme="minorHAnsi"/>
          <w:color w:val="auto"/>
          <w:sz w:val="22"/>
          <w:szCs w:val="22"/>
        </w:rPr>
        <w:t xml:space="preserve">HRCS </w:t>
      </w:r>
      <w:r w:rsidR="00635DDC" w:rsidRPr="004F2968">
        <w:rPr>
          <w:rFonts w:asciiTheme="minorHAnsi" w:hAnsiTheme="minorHAnsi"/>
          <w:color w:val="auto"/>
          <w:sz w:val="22"/>
          <w:szCs w:val="22"/>
        </w:rPr>
        <w:t xml:space="preserve">may accumulate minor corrections and make an update at the time of the next scheduled web publication to avoid making too many frequent but minor changes. </w:t>
      </w:r>
    </w:p>
    <w:p w:rsidR="00D75BBD" w:rsidRPr="004F2968" w:rsidRDefault="00D75BBD" w:rsidP="00635DDC">
      <w:pPr>
        <w:pStyle w:val="Default"/>
        <w:rPr>
          <w:rFonts w:asciiTheme="minorHAnsi" w:hAnsiTheme="minorHAnsi"/>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lastRenderedPageBreak/>
        <w:t xml:space="preserve">Any major revisions/corrections to web versions of statistical outputs will be made as soon as possible and an appropriate notification will be placed on the website to ensure that users are aware of the revision. </w:t>
      </w:r>
    </w:p>
    <w:p w:rsidR="006A11CF" w:rsidRPr="004F2968" w:rsidRDefault="006A11CF" w:rsidP="00635DDC">
      <w:pPr>
        <w:pStyle w:val="Default"/>
        <w:rPr>
          <w:rFonts w:asciiTheme="minorHAnsi" w:hAnsiTheme="minorHAnsi"/>
          <w:b/>
          <w:bCs/>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b/>
          <w:bCs/>
          <w:color w:val="auto"/>
          <w:sz w:val="22"/>
          <w:szCs w:val="22"/>
        </w:rPr>
        <w:t xml:space="preserve">Paper versions of releases/publications/tables </w:t>
      </w: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Unless th</w:t>
      </w:r>
      <w:r w:rsidR="00C231D6" w:rsidRPr="004F2968">
        <w:rPr>
          <w:rFonts w:asciiTheme="minorHAnsi" w:hAnsiTheme="minorHAnsi"/>
          <w:color w:val="auto"/>
          <w:sz w:val="22"/>
          <w:szCs w:val="22"/>
        </w:rPr>
        <w:t>ere are compelling reasons,</w:t>
      </w:r>
      <w:r w:rsidRPr="004F2968">
        <w:rPr>
          <w:rFonts w:asciiTheme="minorHAnsi" w:hAnsiTheme="minorHAnsi"/>
          <w:color w:val="auto"/>
          <w:sz w:val="22"/>
          <w:szCs w:val="22"/>
        </w:rPr>
        <w:t xml:space="preserve"> </w:t>
      </w:r>
      <w:r w:rsidR="00E93135" w:rsidRPr="004F2968">
        <w:rPr>
          <w:rFonts w:asciiTheme="minorHAnsi" w:hAnsiTheme="minorHAnsi"/>
          <w:color w:val="auto"/>
          <w:sz w:val="22"/>
          <w:szCs w:val="22"/>
        </w:rPr>
        <w:t xml:space="preserve">we </w:t>
      </w:r>
      <w:r w:rsidRPr="004F2968">
        <w:rPr>
          <w:rFonts w:asciiTheme="minorHAnsi" w:hAnsiTheme="minorHAnsi"/>
          <w:color w:val="auto"/>
          <w:sz w:val="22"/>
          <w:szCs w:val="22"/>
        </w:rPr>
        <w:t xml:space="preserve">will not attempt to recall/re-issue any paper versions of any release, publication or table etc. that contains the affected statistics or text if it has already been distributed. </w:t>
      </w:r>
      <w:r w:rsidR="00A816A2" w:rsidRPr="004F2968">
        <w:rPr>
          <w:rFonts w:asciiTheme="minorHAnsi" w:hAnsiTheme="minorHAnsi"/>
          <w:color w:val="auto"/>
          <w:sz w:val="22"/>
          <w:szCs w:val="22"/>
        </w:rPr>
        <w:t>HRCS</w:t>
      </w:r>
      <w:r w:rsidRPr="004F2968">
        <w:rPr>
          <w:rFonts w:asciiTheme="minorHAnsi" w:hAnsiTheme="minorHAnsi"/>
          <w:color w:val="auto"/>
          <w:sz w:val="22"/>
          <w:szCs w:val="22"/>
        </w:rPr>
        <w:t xml:space="preserve"> will ensure that when further paper copies are issued, they will include any corrections that have been incorporated in the electronic versions. However, if the error is substantial or significant, </w:t>
      </w:r>
      <w:r w:rsidR="00E93135" w:rsidRPr="004F2968">
        <w:rPr>
          <w:rFonts w:asciiTheme="minorHAnsi" w:hAnsiTheme="minorHAnsi"/>
          <w:color w:val="auto"/>
          <w:sz w:val="22"/>
          <w:szCs w:val="22"/>
        </w:rPr>
        <w:t xml:space="preserve">we </w:t>
      </w:r>
      <w:r w:rsidRPr="004F2968">
        <w:rPr>
          <w:rFonts w:asciiTheme="minorHAnsi" w:hAnsiTheme="minorHAnsi"/>
          <w:color w:val="auto"/>
          <w:sz w:val="22"/>
          <w:szCs w:val="22"/>
        </w:rPr>
        <w:t xml:space="preserve">will, where practicable, notify the recipients of paper versions by telephone or e-mail, and point them to the revised version available on the web. If the release or publication has a long shelf-life, </w:t>
      </w:r>
      <w:r w:rsidR="0068347C">
        <w:rPr>
          <w:rFonts w:asciiTheme="minorHAnsi" w:hAnsiTheme="minorHAnsi"/>
          <w:color w:val="auto"/>
          <w:sz w:val="22"/>
          <w:szCs w:val="22"/>
        </w:rPr>
        <w:t xml:space="preserve">HRCS </w:t>
      </w:r>
      <w:r w:rsidR="00072520">
        <w:rPr>
          <w:rFonts w:asciiTheme="minorHAnsi" w:hAnsiTheme="minorHAnsi"/>
          <w:color w:val="auto"/>
          <w:sz w:val="22"/>
          <w:szCs w:val="22"/>
        </w:rPr>
        <w:t xml:space="preserve">will </w:t>
      </w:r>
      <w:bookmarkStart w:id="0" w:name="_GoBack"/>
      <w:bookmarkEnd w:id="0"/>
      <w:r w:rsidRPr="004F2968">
        <w:rPr>
          <w:rFonts w:asciiTheme="minorHAnsi" w:hAnsiTheme="minorHAnsi"/>
          <w:color w:val="auto"/>
          <w:sz w:val="22"/>
          <w:szCs w:val="22"/>
        </w:rPr>
        <w:t>consider re-issuing a revised paper version</w:t>
      </w:r>
      <w:r w:rsidR="0068347C">
        <w:rPr>
          <w:rFonts w:asciiTheme="minorHAnsi" w:hAnsiTheme="minorHAnsi"/>
          <w:color w:val="auto"/>
          <w:sz w:val="22"/>
          <w:szCs w:val="22"/>
        </w:rPr>
        <w:t>.</w:t>
      </w:r>
      <w:r w:rsidRPr="004F2968">
        <w:rPr>
          <w:rFonts w:asciiTheme="minorHAnsi" w:hAnsiTheme="minorHAnsi"/>
          <w:color w:val="auto"/>
          <w:sz w:val="22"/>
          <w:szCs w:val="22"/>
        </w:rPr>
        <w:t xml:space="preserve"> </w:t>
      </w:r>
    </w:p>
    <w:p w:rsidR="00A816A2" w:rsidRPr="004F2968" w:rsidRDefault="00A816A2" w:rsidP="00635DDC">
      <w:pPr>
        <w:pStyle w:val="Default"/>
        <w:rPr>
          <w:rFonts w:asciiTheme="minorHAnsi" w:hAnsiTheme="minorHAnsi"/>
          <w:color w:val="auto"/>
          <w:sz w:val="22"/>
          <w:szCs w:val="22"/>
        </w:rPr>
      </w:pPr>
    </w:p>
    <w:p w:rsidR="00A816A2" w:rsidRPr="004F2968" w:rsidRDefault="00A816A2" w:rsidP="00635DDC">
      <w:pPr>
        <w:pStyle w:val="Default"/>
        <w:rPr>
          <w:rFonts w:asciiTheme="minorHAnsi" w:hAnsiTheme="minorHAnsi"/>
          <w:color w:val="auto"/>
          <w:sz w:val="22"/>
          <w:szCs w:val="22"/>
        </w:rPr>
      </w:pPr>
    </w:p>
    <w:p w:rsidR="00635DDC" w:rsidRPr="004F2968" w:rsidRDefault="00635DDC" w:rsidP="00635DDC">
      <w:pPr>
        <w:pStyle w:val="Default"/>
        <w:rPr>
          <w:rFonts w:asciiTheme="minorHAnsi" w:hAnsiTheme="minorHAnsi"/>
          <w:color w:val="auto"/>
          <w:sz w:val="22"/>
          <w:szCs w:val="22"/>
        </w:rPr>
      </w:pPr>
      <w:r w:rsidRPr="004F2968">
        <w:rPr>
          <w:rFonts w:asciiTheme="minorHAnsi" w:hAnsiTheme="minorHAnsi"/>
          <w:color w:val="auto"/>
          <w:sz w:val="22"/>
          <w:szCs w:val="22"/>
        </w:rPr>
        <w:t xml:space="preserve">Principal Statistician </w:t>
      </w:r>
    </w:p>
    <w:p w:rsidR="0068347C" w:rsidRDefault="00A816A2" w:rsidP="00635DDC">
      <w:pPr>
        <w:pStyle w:val="Default"/>
        <w:rPr>
          <w:rFonts w:asciiTheme="minorHAnsi" w:hAnsiTheme="minorHAnsi"/>
          <w:color w:val="auto"/>
          <w:sz w:val="22"/>
          <w:szCs w:val="22"/>
        </w:rPr>
      </w:pPr>
      <w:r w:rsidRPr="004F2968">
        <w:rPr>
          <w:rFonts w:asciiTheme="minorHAnsi" w:hAnsiTheme="minorHAnsi"/>
          <w:color w:val="auto"/>
          <w:sz w:val="22"/>
          <w:szCs w:val="22"/>
        </w:rPr>
        <w:t>HR Consultancy Services</w:t>
      </w:r>
      <w:r w:rsidR="00635DDC" w:rsidRPr="004F2968">
        <w:rPr>
          <w:rFonts w:asciiTheme="minorHAnsi" w:hAnsiTheme="minorHAnsi"/>
          <w:color w:val="auto"/>
          <w:sz w:val="22"/>
          <w:szCs w:val="22"/>
        </w:rPr>
        <w:t xml:space="preserve"> </w:t>
      </w:r>
    </w:p>
    <w:p w:rsidR="006A11CF" w:rsidRPr="004F2968" w:rsidRDefault="006A11CF" w:rsidP="00635DDC">
      <w:pPr>
        <w:pStyle w:val="Default"/>
        <w:rPr>
          <w:rFonts w:asciiTheme="minorHAnsi" w:hAnsiTheme="minorHAnsi"/>
          <w:color w:val="auto"/>
          <w:sz w:val="22"/>
          <w:szCs w:val="22"/>
        </w:rPr>
      </w:pPr>
      <w:r w:rsidRPr="004F2968">
        <w:rPr>
          <w:rFonts w:asciiTheme="minorHAnsi" w:hAnsiTheme="minorHAnsi"/>
          <w:color w:val="auto"/>
          <w:sz w:val="22"/>
          <w:szCs w:val="22"/>
        </w:rPr>
        <w:t>Northern Ireland Statistics &amp; Research Agency</w:t>
      </w:r>
    </w:p>
    <w:p w:rsidR="006A11CF" w:rsidRPr="004F2968" w:rsidRDefault="006A11CF" w:rsidP="00635DDC">
      <w:pPr>
        <w:pStyle w:val="Default"/>
        <w:rPr>
          <w:rFonts w:asciiTheme="minorHAnsi" w:hAnsiTheme="minorHAnsi"/>
          <w:color w:val="auto"/>
          <w:sz w:val="22"/>
          <w:szCs w:val="22"/>
        </w:rPr>
      </w:pPr>
      <w:r w:rsidRPr="004F2968">
        <w:rPr>
          <w:rFonts w:asciiTheme="minorHAnsi" w:hAnsiTheme="minorHAnsi"/>
          <w:color w:val="auto"/>
          <w:sz w:val="22"/>
          <w:szCs w:val="22"/>
        </w:rPr>
        <w:t>Colby House</w:t>
      </w:r>
    </w:p>
    <w:p w:rsidR="006A11CF" w:rsidRPr="004F2968" w:rsidRDefault="006A11CF" w:rsidP="00635DDC">
      <w:pPr>
        <w:pStyle w:val="Default"/>
        <w:rPr>
          <w:rFonts w:asciiTheme="minorHAnsi" w:hAnsiTheme="minorHAnsi"/>
          <w:color w:val="auto"/>
          <w:sz w:val="22"/>
          <w:szCs w:val="22"/>
        </w:rPr>
      </w:pPr>
      <w:r w:rsidRPr="004F2968">
        <w:rPr>
          <w:rFonts w:asciiTheme="minorHAnsi" w:hAnsiTheme="minorHAnsi"/>
          <w:color w:val="auto"/>
          <w:sz w:val="22"/>
          <w:szCs w:val="22"/>
        </w:rPr>
        <w:t>Stranmillis Court</w:t>
      </w:r>
    </w:p>
    <w:p w:rsidR="006A11CF" w:rsidRPr="004F2968" w:rsidRDefault="006A11CF" w:rsidP="00635DDC">
      <w:pPr>
        <w:pStyle w:val="Default"/>
        <w:rPr>
          <w:rFonts w:asciiTheme="minorHAnsi" w:hAnsiTheme="minorHAnsi"/>
          <w:color w:val="auto"/>
          <w:sz w:val="22"/>
          <w:szCs w:val="22"/>
        </w:rPr>
      </w:pPr>
      <w:r w:rsidRPr="004F2968">
        <w:rPr>
          <w:rFonts w:asciiTheme="minorHAnsi" w:hAnsiTheme="minorHAnsi"/>
          <w:color w:val="auto"/>
          <w:sz w:val="22"/>
          <w:szCs w:val="22"/>
        </w:rPr>
        <w:t>Belfast</w:t>
      </w:r>
    </w:p>
    <w:p w:rsidR="006A11CF" w:rsidRPr="004F2968" w:rsidRDefault="006A11CF" w:rsidP="00635DDC">
      <w:pPr>
        <w:pStyle w:val="Default"/>
        <w:rPr>
          <w:rFonts w:asciiTheme="minorHAnsi" w:hAnsiTheme="minorHAnsi"/>
          <w:color w:val="auto"/>
          <w:sz w:val="22"/>
          <w:szCs w:val="22"/>
        </w:rPr>
      </w:pPr>
      <w:r w:rsidRPr="004F2968">
        <w:rPr>
          <w:rFonts w:asciiTheme="minorHAnsi" w:hAnsiTheme="minorHAnsi"/>
          <w:color w:val="auto"/>
          <w:sz w:val="22"/>
          <w:szCs w:val="22"/>
        </w:rPr>
        <w:t>BT9 5RR</w:t>
      </w:r>
    </w:p>
    <w:p w:rsidR="006A11CF" w:rsidRPr="004F2968" w:rsidRDefault="006A11CF" w:rsidP="00635DDC">
      <w:pPr>
        <w:pStyle w:val="Default"/>
        <w:rPr>
          <w:rFonts w:asciiTheme="minorHAnsi" w:hAnsiTheme="minorHAnsi"/>
          <w:color w:val="auto"/>
          <w:sz w:val="22"/>
          <w:szCs w:val="22"/>
        </w:rPr>
      </w:pPr>
    </w:p>
    <w:p w:rsidR="00A816A2" w:rsidRPr="004F2968" w:rsidRDefault="00072520" w:rsidP="00635DDC">
      <w:hyperlink r:id="rId7" w:history="1">
        <w:r w:rsidR="005A07A5" w:rsidRPr="00D52675">
          <w:rPr>
            <w:rStyle w:val="Hyperlink"/>
          </w:rPr>
          <w:t>hrcs@nisra.gov.uk</w:t>
        </w:r>
      </w:hyperlink>
      <w:r w:rsidR="005A07A5">
        <w:t xml:space="preserve"> </w:t>
      </w:r>
    </w:p>
    <w:p w:rsidR="00A816A2" w:rsidRPr="004F2968" w:rsidRDefault="00A816A2" w:rsidP="00635DDC"/>
    <w:p w:rsidR="00654619" w:rsidRPr="004F2968" w:rsidRDefault="00635DDC" w:rsidP="00635DDC">
      <w:r w:rsidRPr="004F2968">
        <w:t>Last updated Ma</w:t>
      </w:r>
      <w:r w:rsidR="005A07A5">
        <w:t xml:space="preserve">y </w:t>
      </w:r>
      <w:r w:rsidR="00A816A2" w:rsidRPr="004F2968">
        <w:t>2</w:t>
      </w:r>
      <w:r w:rsidRPr="004F2968">
        <w:t>01</w:t>
      </w:r>
      <w:r w:rsidR="00A816A2" w:rsidRPr="004F2968">
        <w:t>7</w:t>
      </w:r>
    </w:p>
    <w:sectPr w:rsidR="00654619" w:rsidRPr="004F2968" w:rsidSect="006546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3B" w:rsidRDefault="006D543B" w:rsidP="006D543B">
      <w:r>
        <w:separator/>
      </w:r>
    </w:p>
  </w:endnote>
  <w:endnote w:type="continuationSeparator" w:id="0">
    <w:p w:rsidR="006D543B" w:rsidRDefault="006D543B" w:rsidP="006D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3B" w:rsidRDefault="006D543B" w:rsidP="006D543B">
      <w:r>
        <w:separator/>
      </w:r>
    </w:p>
  </w:footnote>
  <w:footnote w:type="continuationSeparator" w:id="0">
    <w:p w:rsidR="006D543B" w:rsidRDefault="006D543B" w:rsidP="006D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3B" w:rsidRDefault="006D5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C"/>
    <w:rsid w:val="00072520"/>
    <w:rsid w:val="000960D1"/>
    <w:rsid w:val="00284835"/>
    <w:rsid w:val="002D6775"/>
    <w:rsid w:val="002F07CF"/>
    <w:rsid w:val="004F2968"/>
    <w:rsid w:val="005300C3"/>
    <w:rsid w:val="005A07A5"/>
    <w:rsid w:val="00635DDC"/>
    <w:rsid w:val="00654619"/>
    <w:rsid w:val="0068347C"/>
    <w:rsid w:val="006A11CF"/>
    <w:rsid w:val="006D543B"/>
    <w:rsid w:val="007A0891"/>
    <w:rsid w:val="007A392B"/>
    <w:rsid w:val="00820D41"/>
    <w:rsid w:val="00A816A2"/>
    <w:rsid w:val="00BA325A"/>
    <w:rsid w:val="00BC76C1"/>
    <w:rsid w:val="00C231D6"/>
    <w:rsid w:val="00D75BBD"/>
    <w:rsid w:val="00DE4A2A"/>
    <w:rsid w:val="00E9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DD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6D543B"/>
    <w:pPr>
      <w:tabs>
        <w:tab w:val="center" w:pos="4513"/>
        <w:tab w:val="right" w:pos="9026"/>
      </w:tabs>
    </w:pPr>
  </w:style>
  <w:style w:type="character" w:customStyle="1" w:styleId="HeaderChar">
    <w:name w:val="Header Char"/>
    <w:basedOn w:val="DefaultParagraphFont"/>
    <w:link w:val="Header"/>
    <w:uiPriority w:val="99"/>
    <w:semiHidden/>
    <w:rsid w:val="006D543B"/>
  </w:style>
  <w:style w:type="paragraph" w:styleId="Footer">
    <w:name w:val="footer"/>
    <w:basedOn w:val="Normal"/>
    <w:link w:val="FooterChar"/>
    <w:uiPriority w:val="99"/>
    <w:semiHidden/>
    <w:unhideWhenUsed/>
    <w:rsid w:val="006D543B"/>
    <w:pPr>
      <w:tabs>
        <w:tab w:val="center" w:pos="4513"/>
        <w:tab w:val="right" w:pos="9026"/>
      </w:tabs>
    </w:pPr>
  </w:style>
  <w:style w:type="character" w:customStyle="1" w:styleId="FooterChar">
    <w:name w:val="Footer Char"/>
    <w:basedOn w:val="DefaultParagraphFont"/>
    <w:link w:val="Footer"/>
    <w:uiPriority w:val="99"/>
    <w:semiHidden/>
    <w:rsid w:val="006D543B"/>
  </w:style>
  <w:style w:type="character" w:styleId="Hyperlink">
    <w:name w:val="Hyperlink"/>
    <w:basedOn w:val="DefaultParagraphFont"/>
    <w:uiPriority w:val="99"/>
    <w:unhideWhenUsed/>
    <w:rsid w:val="005A0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rcs@nisra.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ra.gov.uk/statistics/government/ni-civil-service-human-resource-statistic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2017-10-18T09:25:00Z</dcterms:created>
  <dcterms:modified xsi:type="dcterms:W3CDTF">2017-10-25T09:54:00Z</dcterms:modified>
</cp:coreProperties>
</file>